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D29" w:rsidRPr="00CB2230" w:rsidRDefault="00142E26">
      <w:pPr>
        <w:jc w:val="center"/>
        <w:rPr>
          <w:b/>
          <w:sz w:val="20"/>
          <w:szCs w:val="20"/>
          <w:lang w:val="kk-KZ"/>
        </w:rPr>
      </w:pPr>
      <w:r w:rsidRPr="00CB2230">
        <w:rPr>
          <w:b/>
          <w:sz w:val="20"/>
          <w:szCs w:val="20"/>
          <w:lang w:val="kk-KZ"/>
        </w:rPr>
        <w:t>СИЛЛАБУС</w:t>
      </w:r>
    </w:p>
    <w:p w:rsidR="00010255" w:rsidRPr="00CB2230" w:rsidRDefault="001E6824" w:rsidP="00010255">
      <w:pPr>
        <w:jc w:val="center"/>
        <w:rPr>
          <w:b/>
          <w:sz w:val="20"/>
          <w:szCs w:val="20"/>
          <w:lang w:val="kk-KZ"/>
        </w:rPr>
      </w:pPr>
      <w:r w:rsidRPr="00CB2230">
        <w:rPr>
          <w:b/>
          <w:sz w:val="20"/>
          <w:szCs w:val="20"/>
          <w:lang w:val="kk-KZ"/>
        </w:rPr>
        <w:t>Ве</w:t>
      </w:r>
      <w:r w:rsidR="00010255" w:rsidRPr="00CB2230">
        <w:rPr>
          <w:b/>
          <w:sz w:val="20"/>
          <w:szCs w:val="20"/>
          <w:lang w:val="kk-KZ"/>
        </w:rPr>
        <w:t>сенний семестр 2023-2024 учебного года</w:t>
      </w:r>
    </w:p>
    <w:p w:rsidR="00010255" w:rsidRPr="00CB2230" w:rsidRDefault="00D50D04" w:rsidP="001E6824">
      <w:pPr>
        <w:jc w:val="center"/>
        <w:rPr>
          <w:b/>
          <w:sz w:val="20"/>
          <w:szCs w:val="20"/>
          <w:lang w:val="kk-KZ"/>
        </w:rPr>
      </w:pPr>
      <w:r w:rsidRPr="00CB2230">
        <w:rPr>
          <w:b/>
          <w:sz w:val="20"/>
          <w:szCs w:val="20"/>
          <w:lang w:val="kk-KZ"/>
        </w:rPr>
        <w:t xml:space="preserve">Образовательная программа </w:t>
      </w:r>
      <w:r w:rsidRPr="00CB2230">
        <w:rPr>
          <w:b/>
          <w:sz w:val="20"/>
          <w:szCs w:val="20"/>
        </w:rPr>
        <w:t>«</w:t>
      </w:r>
      <w:r w:rsidR="001E6824" w:rsidRPr="00CB2230">
        <w:rPr>
          <w:b/>
          <w:sz w:val="20"/>
          <w:szCs w:val="20"/>
          <w:lang w:val="kk-KZ"/>
        </w:rPr>
        <w:t xml:space="preserve">6B04109 </w:t>
      </w:r>
      <w:r w:rsidR="00010255" w:rsidRPr="00CB2230">
        <w:rPr>
          <w:b/>
          <w:sz w:val="20"/>
          <w:szCs w:val="20"/>
          <w:lang w:val="kk-KZ"/>
        </w:rPr>
        <w:t xml:space="preserve"> </w:t>
      </w:r>
      <w:r w:rsidR="001E6824" w:rsidRPr="00CB2230">
        <w:rPr>
          <w:b/>
          <w:sz w:val="20"/>
          <w:szCs w:val="20"/>
          <w:lang w:val="kk-KZ"/>
        </w:rPr>
        <w:t>Цифровая экономика</w:t>
      </w:r>
      <w:r w:rsidR="00010255" w:rsidRPr="00CB2230">
        <w:rPr>
          <w:b/>
          <w:sz w:val="20"/>
          <w:szCs w:val="20"/>
          <w:lang w:val="kk-KZ"/>
        </w:rPr>
        <w:t xml:space="preserve">»  </w:t>
      </w:r>
    </w:p>
    <w:p w:rsidR="00010255" w:rsidRPr="00CB2230" w:rsidRDefault="001E6824" w:rsidP="00010255">
      <w:pPr>
        <w:jc w:val="center"/>
        <w:rPr>
          <w:b/>
          <w:sz w:val="20"/>
          <w:szCs w:val="20"/>
          <w:lang w:val="kk-KZ"/>
        </w:rPr>
      </w:pPr>
      <w:r w:rsidRPr="00CB2230">
        <w:rPr>
          <w:b/>
          <w:sz w:val="20"/>
          <w:szCs w:val="20"/>
          <w:lang w:val="kk-KZ"/>
        </w:rPr>
        <w:t>3</w:t>
      </w:r>
      <w:r w:rsidR="00010255" w:rsidRPr="00CB2230">
        <w:rPr>
          <w:b/>
          <w:sz w:val="20"/>
          <w:szCs w:val="20"/>
          <w:lang w:val="kk-KZ"/>
        </w:rPr>
        <w:t xml:space="preserve"> курс, </w:t>
      </w:r>
      <w:r w:rsidR="00010255" w:rsidRPr="00CB2230">
        <w:rPr>
          <w:b/>
          <w:sz w:val="20"/>
          <w:szCs w:val="20"/>
        </w:rPr>
        <w:t>русское</w:t>
      </w:r>
      <w:r w:rsidR="00010255" w:rsidRPr="00CB2230">
        <w:rPr>
          <w:b/>
          <w:sz w:val="20"/>
          <w:szCs w:val="20"/>
          <w:lang w:val="kk-KZ"/>
        </w:rPr>
        <w:t xml:space="preserve"> отделение</w:t>
      </w:r>
    </w:p>
    <w:p w:rsidR="00C11D29" w:rsidRPr="00CB2230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 w:firstRow="0" w:lastRow="0" w:firstColumn="0" w:lastColumn="0" w:noHBand="0" w:noVBand="1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:rsidRPr="00CB2230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CB2230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00CB2230">
              <w:rPr>
                <w:b/>
                <w:bCs/>
                <w:sz w:val="20"/>
                <w:szCs w:val="20"/>
              </w:rPr>
              <w:t>ID и наименование</w:t>
            </w:r>
            <w:r w:rsidRPr="00CB223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CB2230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C766BF" w:rsidRPr="00CB2230">
              <w:rPr>
                <w:b/>
                <w:sz w:val="20"/>
                <w:szCs w:val="20"/>
              </w:rPr>
              <w:t>с</w:t>
            </w:r>
            <w:r w:rsidR="00C766BF" w:rsidRPr="00CB2230">
              <w:rPr>
                <w:b/>
                <w:sz w:val="20"/>
                <w:szCs w:val="20"/>
                <w:lang w:val="kk-KZ"/>
              </w:rPr>
              <w:t>туде</w:t>
            </w:r>
            <w:r w:rsidR="0030674E" w:rsidRPr="00CB2230">
              <w:rPr>
                <w:b/>
                <w:sz w:val="20"/>
                <w:szCs w:val="20"/>
                <w:lang w:val="kk-KZ"/>
              </w:rPr>
              <w:t>нта</w:t>
            </w:r>
          </w:p>
          <w:p w:rsidR="00010255" w:rsidRPr="00CB2230" w:rsidRDefault="00A55F6C" w:rsidP="00E3067D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(СР</w:t>
            </w:r>
            <w:r w:rsidR="00C766BF" w:rsidRPr="00CB2230">
              <w:rPr>
                <w:b/>
                <w:sz w:val="20"/>
                <w:szCs w:val="20"/>
              </w:rPr>
              <w:t>С</w:t>
            </w:r>
            <w:r w:rsidR="00010255" w:rsidRPr="00CB2230">
              <w:rPr>
                <w:b/>
                <w:sz w:val="20"/>
                <w:szCs w:val="20"/>
              </w:rPr>
              <w:t>)</w:t>
            </w:r>
          </w:p>
          <w:p w:rsidR="00010255" w:rsidRPr="00CB2230" w:rsidRDefault="00010255" w:rsidP="00E3067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CB2230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2230">
              <w:rPr>
                <w:b/>
                <w:sz w:val="20"/>
                <w:szCs w:val="20"/>
              </w:rPr>
              <w:t xml:space="preserve">Кол-во </w:t>
            </w:r>
            <w:r w:rsidRPr="00CB2230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Pr="00CB2230" w:rsidRDefault="00D8663C" w:rsidP="00D8663C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Общее</w:t>
            </w:r>
          </w:p>
          <w:p w:rsidR="00010255" w:rsidRPr="00CB2230" w:rsidRDefault="00D8663C" w:rsidP="00D8663C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Pr="00CB2230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C766BF" w:rsidRPr="00CB2230">
              <w:rPr>
                <w:b/>
                <w:sz w:val="20"/>
                <w:szCs w:val="20"/>
              </w:rPr>
              <w:t>с</w:t>
            </w:r>
            <w:r w:rsidR="00C766BF" w:rsidRPr="00CB2230">
              <w:rPr>
                <w:b/>
                <w:sz w:val="20"/>
                <w:szCs w:val="20"/>
                <w:lang w:val="kk-KZ"/>
              </w:rPr>
              <w:t>туде</w:t>
            </w:r>
            <w:r w:rsidR="0030674E" w:rsidRPr="00CB2230">
              <w:rPr>
                <w:b/>
                <w:sz w:val="20"/>
                <w:szCs w:val="20"/>
                <w:lang w:val="kk-KZ"/>
              </w:rPr>
              <w:t>нта</w:t>
            </w:r>
          </w:p>
          <w:p w:rsidR="00010255" w:rsidRPr="00CB2230" w:rsidRDefault="00D8663C" w:rsidP="00D8663C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 w:rsidRPr="00CB2230">
              <w:rPr>
                <w:b/>
                <w:sz w:val="20"/>
                <w:szCs w:val="20"/>
              </w:rPr>
              <w:t>(СР</w:t>
            </w:r>
            <w:r w:rsidR="00C766BF" w:rsidRPr="00CB2230">
              <w:rPr>
                <w:b/>
                <w:sz w:val="20"/>
                <w:szCs w:val="20"/>
              </w:rPr>
              <w:t>С</w:t>
            </w:r>
            <w:r w:rsidR="00030709" w:rsidRPr="00CB2230">
              <w:rPr>
                <w:b/>
                <w:sz w:val="20"/>
                <w:szCs w:val="20"/>
                <w:lang w:val="kk-KZ"/>
              </w:rPr>
              <w:t>П</w:t>
            </w:r>
            <w:r w:rsidRPr="00CB2230">
              <w:rPr>
                <w:b/>
                <w:sz w:val="20"/>
                <w:szCs w:val="20"/>
              </w:rPr>
              <w:t>)</w:t>
            </w:r>
          </w:p>
        </w:tc>
      </w:tr>
      <w:tr w:rsidR="00C11D29" w:rsidRPr="00CB2230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CB2230" w:rsidRDefault="00D8663C">
            <w:pPr>
              <w:jc w:val="center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CB2230" w:rsidRDefault="00D8663C">
            <w:pPr>
              <w:jc w:val="center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CB2230" w:rsidRDefault="00D8663C">
            <w:pPr>
              <w:jc w:val="center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</w:tr>
      <w:tr w:rsidR="00C11D29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D03575" w:rsidP="000852F7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98454 </w:t>
            </w:r>
            <w:r w:rsidR="000852F7" w:rsidRPr="00CB2230">
              <w:rPr>
                <w:sz w:val="20"/>
                <w:szCs w:val="20"/>
                <w:lang w:val="kk-KZ"/>
              </w:rPr>
              <w:t>Нормативное регулирование финансово-цифровой среды.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3C449C" w:rsidP="00F43A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:rsidR="00C11D29" w:rsidRPr="00CB2230" w:rsidRDefault="00142E26">
            <w:pPr>
              <w:jc w:val="center"/>
              <w:rPr>
                <w:sz w:val="20"/>
                <w:szCs w:val="20"/>
              </w:rPr>
            </w:pPr>
            <w:r w:rsidRPr="00CB2230"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3C449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3C449C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1E6824">
            <w:pPr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520A23" w:rsidRDefault="00520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11D29" w:rsidRPr="00CB223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CB2230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D8663C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CB2230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B2230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CB2230" w:rsidRDefault="00D8663C" w:rsidP="00E3067D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 xml:space="preserve">Цикл, </w:t>
            </w:r>
          </w:p>
          <w:p w:rsidR="00D8663C" w:rsidRPr="00CB2230" w:rsidRDefault="00D8663C" w:rsidP="00E3067D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CB2230" w:rsidRDefault="00D8663C" w:rsidP="00E3067D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CB2230" w:rsidRDefault="00D8663C" w:rsidP="00E3067D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CB2230" w:rsidRDefault="00D8663C" w:rsidP="00E3067D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Форма и платформа</w:t>
            </w:r>
          </w:p>
          <w:p w:rsidR="00D8663C" w:rsidRPr="00CB2230" w:rsidRDefault="00D8663C" w:rsidP="00E3067D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C11D29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rPr>
                <w:bCs/>
                <w:sz w:val="20"/>
                <w:szCs w:val="20"/>
                <w:lang w:val="kk-KZ"/>
              </w:rPr>
            </w:pPr>
            <w:r w:rsidRPr="00CB2230"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30674E" w:rsidP="00D8663C">
            <w:pPr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ПД </w:t>
            </w:r>
            <w:r w:rsidR="00D8663C" w:rsidRPr="00CB2230">
              <w:rPr>
                <w:sz w:val="20"/>
                <w:szCs w:val="20"/>
                <w:lang w:val="kk-KZ"/>
              </w:rPr>
              <w:t xml:space="preserve"> компонент</w:t>
            </w:r>
            <w:r w:rsidRPr="00CB2230">
              <w:rPr>
                <w:sz w:val="20"/>
                <w:szCs w:val="20"/>
                <w:lang w:val="kk-KZ"/>
              </w:rPr>
              <w:t xml:space="preserve"> по выбору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CB2230" w:rsidRDefault="00D8663C" w:rsidP="00D8663C">
            <w:pPr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Классический обзор,</w:t>
            </w:r>
          </w:p>
          <w:p w:rsidR="00C11D29" w:rsidRPr="00CB2230" w:rsidRDefault="00D8663C" w:rsidP="00D8663C">
            <w:pPr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CB2230" w:rsidRDefault="00DF6711" w:rsidP="00D8663C">
            <w:pPr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л</w:t>
            </w:r>
            <w:r w:rsidR="00D8663C" w:rsidRPr="00CB2230">
              <w:rPr>
                <w:sz w:val="20"/>
                <w:szCs w:val="20"/>
              </w:rPr>
              <w:t>огические задания, дискуссий, составление</w:t>
            </w:r>
            <w:r w:rsidR="0030674E" w:rsidRPr="00CB2230">
              <w:rPr>
                <w:sz w:val="20"/>
                <w:szCs w:val="20"/>
              </w:rPr>
              <w:t xml:space="preserve"> научных проектов</w:t>
            </w:r>
            <w:r w:rsidR="00D8663C" w:rsidRPr="00CB2230">
              <w:rPr>
                <w:sz w:val="20"/>
                <w:szCs w:val="20"/>
              </w:rPr>
              <w:t>,</w:t>
            </w:r>
          </w:p>
          <w:p w:rsidR="00C11D29" w:rsidRPr="00CB2230" w:rsidRDefault="00D8663C" w:rsidP="00D8663C">
            <w:pPr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DA52A0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>У</w:t>
            </w:r>
            <w:r w:rsidR="008943A6" w:rsidRPr="00CB2230">
              <w:rPr>
                <w:sz w:val="20"/>
                <w:szCs w:val="20"/>
                <w:lang w:val="kk-KZ"/>
              </w:rPr>
              <w:t>стно</w:t>
            </w:r>
            <w:r w:rsidRPr="00CB2230">
              <w:rPr>
                <w:sz w:val="20"/>
                <w:szCs w:val="20"/>
                <w:lang w:val="en-US"/>
              </w:rPr>
              <w:t xml:space="preserve"> </w:t>
            </w:r>
            <w:r w:rsidRPr="00CB2230">
              <w:rPr>
                <w:sz w:val="20"/>
                <w:szCs w:val="20"/>
              </w:rPr>
              <w:t>оффлайн</w:t>
            </w:r>
          </w:p>
        </w:tc>
      </w:tr>
      <w:tr w:rsidR="00DF6711" w:rsidRPr="00CB2230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DF6711" w:rsidP="00E3067D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Лектор</w:t>
            </w:r>
            <w:r w:rsidRPr="00CB223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B223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C766BF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Аманжолов </w:t>
            </w:r>
            <w:r w:rsidR="008943A6" w:rsidRPr="00CB2230">
              <w:rPr>
                <w:sz w:val="20"/>
                <w:szCs w:val="20"/>
                <w:lang w:val="kk-KZ"/>
              </w:rPr>
              <w:t xml:space="preserve">Жайсанбек </w:t>
            </w:r>
            <w:r w:rsidRPr="00CB2230">
              <w:rPr>
                <w:sz w:val="20"/>
                <w:szCs w:val="20"/>
                <w:lang w:val="kk-KZ"/>
              </w:rPr>
              <w:t xml:space="preserve">Меирбекулы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CB2230" w:rsidRDefault="00DF6711">
            <w:pPr>
              <w:rPr>
                <w:sz w:val="20"/>
                <w:szCs w:val="20"/>
              </w:rPr>
            </w:pPr>
          </w:p>
        </w:tc>
      </w:tr>
      <w:tr w:rsidR="00DF6711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e-mail</w:t>
            </w:r>
            <w:r w:rsidRPr="00CB223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000000">
            <w:pPr>
              <w:jc w:val="both"/>
              <w:rPr>
                <w:sz w:val="20"/>
                <w:szCs w:val="20"/>
              </w:rPr>
            </w:pPr>
            <w:hyperlink r:id="rId6" w:history="1">
              <w:r w:rsidR="00C766BF" w:rsidRPr="00CB2230">
                <w:rPr>
                  <w:rStyle w:val="aa"/>
                  <w:sz w:val="20"/>
                  <w:szCs w:val="20"/>
                  <w:lang w:val="en-US"/>
                </w:rPr>
                <w:t>zh.amanzholov@mail.ru</w:t>
              </w:r>
            </w:hyperlink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CB2230" w:rsidRDefault="00DF6711">
            <w:pPr>
              <w:rPr>
                <w:sz w:val="20"/>
                <w:szCs w:val="20"/>
              </w:rPr>
            </w:pPr>
          </w:p>
        </w:tc>
      </w:tr>
      <w:tr w:rsidR="00DF6711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Телефон</w:t>
            </w:r>
            <w:r w:rsidRPr="00CB223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DF6711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87</w:t>
            </w:r>
            <w:r w:rsidR="00DA52A0" w:rsidRPr="00CB2230">
              <w:rPr>
                <w:sz w:val="20"/>
                <w:szCs w:val="20"/>
              </w:rPr>
              <w:t>784691621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CB2230" w:rsidRDefault="00DF6711">
            <w:pPr>
              <w:rPr>
                <w:sz w:val="20"/>
                <w:szCs w:val="20"/>
              </w:rPr>
            </w:pPr>
          </w:p>
        </w:tc>
      </w:tr>
      <w:tr w:rsidR="00DF6711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DF6711" w:rsidP="00E3067D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Ассистент</w:t>
            </w:r>
            <w:r w:rsidRPr="00CB2230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CB2230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CB2230" w:rsidRDefault="00DF6711">
            <w:pPr>
              <w:rPr>
                <w:sz w:val="20"/>
                <w:szCs w:val="20"/>
              </w:rPr>
            </w:pPr>
          </w:p>
        </w:tc>
      </w:tr>
      <w:tr w:rsidR="00DF6711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e-mail</w:t>
            </w:r>
            <w:r w:rsidRPr="00CB223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CB2230" w:rsidRDefault="00DF6711">
            <w:pPr>
              <w:rPr>
                <w:sz w:val="20"/>
                <w:szCs w:val="20"/>
                <w:lang w:val="kk-KZ"/>
              </w:rPr>
            </w:pPr>
          </w:p>
        </w:tc>
      </w:tr>
      <w:tr w:rsidR="00DF6711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Телефон</w:t>
            </w:r>
            <w:r w:rsidRPr="00CB223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CB2230" w:rsidRDefault="000307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CB2230" w:rsidRDefault="00DF6711">
            <w:pPr>
              <w:rPr>
                <w:sz w:val="20"/>
                <w:szCs w:val="20"/>
                <w:lang w:val="kk-KZ"/>
              </w:rPr>
            </w:pPr>
          </w:p>
        </w:tc>
      </w:tr>
      <w:tr w:rsidR="00C11D29" w:rsidRPr="00CB223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CB2230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DF6711" w:rsidP="00DF6711">
            <w:pPr>
              <w:jc w:val="center"/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>*</w:t>
            </w:r>
          </w:p>
          <w:p w:rsidR="00C11D29" w:rsidRPr="00CB2230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30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CB2230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766BF" w:rsidRPr="00CB2230" w:rsidRDefault="0030674E" w:rsidP="00C766BF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 Целью дисциплины является</w:t>
            </w:r>
            <w:r w:rsidR="00C766BF" w:rsidRPr="00CB2230">
              <w:rPr>
                <w:sz w:val="20"/>
                <w:szCs w:val="20"/>
                <w:lang w:val="kk-KZ"/>
              </w:rPr>
              <w:t xml:space="preserve"> формирование у студентов достаточного уровня знаний о правовом регулировании  финансово-цифровой среды, приобретение умений использовать эти знания в профессиональной деятельности и формирование необходимых компетенций. </w:t>
            </w:r>
          </w:p>
          <w:p w:rsidR="00C766BF" w:rsidRPr="00CB2230" w:rsidRDefault="00C766BF" w:rsidP="00C766BF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В результате изучения дисциплины студенты будут: </w:t>
            </w:r>
          </w:p>
          <w:p w:rsidR="00C766BF" w:rsidRPr="00CB2230" w:rsidRDefault="00C766BF" w:rsidP="00C766BF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- владеть основными правовыми положениями о сущности финансово-цифровой среды и основных процессах, характеризующих данный тип категории; </w:t>
            </w:r>
          </w:p>
          <w:p w:rsidR="00C766BF" w:rsidRPr="00CB2230" w:rsidRDefault="00C766BF" w:rsidP="00C766BF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- обладать возможностями </w:t>
            </w:r>
            <w:r w:rsidRPr="00CB2230">
              <w:rPr>
                <w:sz w:val="20"/>
                <w:szCs w:val="20"/>
                <w:lang w:val="kk-KZ"/>
              </w:rPr>
              <w:lastRenderedPageBreak/>
              <w:t xml:space="preserve">современных справочных информационных правовых систем; </w:t>
            </w:r>
          </w:p>
          <w:p w:rsidR="00C766BF" w:rsidRPr="00CB2230" w:rsidRDefault="00C766BF" w:rsidP="00C766BF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- правильно ориентироваться в правовых нормах действующего законодательства РК и адекватно его примененять в конкретных практических ситуациях в финансово-цифровой среде;</w:t>
            </w:r>
          </w:p>
          <w:p w:rsidR="00C766BF" w:rsidRPr="00CB2230" w:rsidRDefault="00C766BF" w:rsidP="00C766BF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 - применять теоретические правовые знания в практической деятельности, составлющих основу правового регулирования финансово-цифровой среды.</w:t>
            </w:r>
          </w:p>
          <w:p w:rsidR="004341B7" w:rsidRPr="00CB2230" w:rsidRDefault="004341B7" w:rsidP="008765C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B2230" w:rsidRDefault="004341B7" w:rsidP="004A5227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lastRenderedPageBreak/>
              <w:t xml:space="preserve"> </w:t>
            </w:r>
            <w:r w:rsidR="003B4C29" w:rsidRPr="00CB2230">
              <w:rPr>
                <w:sz w:val="20"/>
                <w:szCs w:val="20"/>
                <w:lang w:val="kk-KZ"/>
              </w:rPr>
              <w:t>Разъяснение</w:t>
            </w:r>
            <w:r w:rsidR="009A003A" w:rsidRPr="00CB2230">
              <w:rPr>
                <w:sz w:val="20"/>
                <w:szCs w:val="20"/>
              </w:rPr>
              <w:t xml:space="preserve"> теоретически</w:t>
            </w:r>
            <w:r w:rsidR="003B4C29" w:rsidRPr="00CB2230">
              <w:rPr>
                <w:sz w:val="20"/>
                <w:szCs w:val="20"/>
              </w:rPr>
              <w:t>х</w:t>
            </w:r>
            <w:r w:rsidR="009A003A" w:rsidRPr="00CB2230">
              <w:rPr>
                <w:sz w:val="20"/>
                <w:szCs w:val="20"/>
              </w:rPr>
              <w:t xml:space="preserve"> и практически</w:t>
            </w:r>
            <w:r w:rsidR="003B4C29" w:rsidRPr="00CB2230">
              <w:rPr>
                <w:sz w:val="20"/>
                <w:szCs w:val="20"/>
              </w:rPr>
              <w:t>х</w:t>
            </w:r>
            <w:r w:rsidR="009A003A" w:rsidRPr="00CB2230">
              <w:rPr>
                <w:sz w:val="20"/>
                <w:szCs w:val="20"/>
              </w:rPr>
              <w:t xml:space="preserve"> основ нормативно-правового регулирования </w:t>
            </w:r>
            <w:r w:rsidR="003B4C29" w:rsidRPr="00CB2230">
              <w:rPr>
                <w:sz w:val="20"/>
                <w:szCs w:val="20"/>
              </w:rPr>
              <w:t>финансово-</w:t>
            </w:r>
            <w:r w:rsidR="009A003A" w:rsidRPr="00CB2230">
              <w:rPr>
                <w:sz w:val="20"/>
                <w:szCs w:val="20"/>
              </w:rPr>
              <w:t>цифровой среды</w:t>
            </w:r>
            <w:r w:rsidR="003B4C29" w:rsidRPr="00CB2230">
              <w:rPr>
                <w:sz w:val="20"/>
                <w:szCs w:val="20"/>
              </w:rPr>
              <w:t>.</w:t>
            </w:r>
          </w:p>
          <w:p w:rsidR="004341B7" w:rsidRPr="00CB2230" w:rsidRDefault="004341B7" w:rsidP="00D60B10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06167" w:rsidRPr="00CB2230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1.1 Д</w:t>
            </w:r>
            <w:r w:rsidR="00F33E81" w:rsidRPr="00CB2230">
              <w:rPr>
                <w:sz w:val="20"/>
                <w:szCs w:val="20"/>
                <w:lang w:val="kk-KZ"/>
              </w:rPr>
              <w:t>оказывае</w:t>
            </w:r>
            <w:r w:rsidRPr="00CB2230">
              <w:rPr>
                <w:sz w:val="20"/>
                <w:szCs w:val="20"/>
                <w:lang w:val="kk-KZ"/>
              </w:rPr>
              <w:t>т особенности правового регулирования финансово</w:t>
            </w:r>
            <w:r w:rsidR="002176E8" w:rsidRPr="00CB2230">
              <w:rPr>
                <w:sz w:val="20"/>
                <w:szCs w:val="20"/>
              </w:rPr>
              <w:t>-цифровой</w:t>
            </w:r>
            <w:r w:rsidRPr="00CB2230">
              <w:rPr>
                <w:sz w:val="20"/>
                <w:szCs w:val="20"/>
                <w:lang w:val="kk-KZ"/>
              </w:rPr>
              <w:t xml:space="preserve"> </w:t>
            </w:r>
            <w:r w:rsidR="002176E8" w:rsidRPr="00CB2230">
              <w:rPr>
                <w:sz w:val="20"/>
                <w:szCs w:val="20"/>
                <w:lang w:val="kk-KZ"/>
              </w:rPr>
              <w:t>среды</w:t>
            </w:r>
            <w:r w:rsidRPr="00CB2230">
              <w:rPr>
                <w:sz w:val="20"/>
                <w:szCs w:val="20"/>
                <w:lang w:val="kk-KZ"/>
              </w:rPr>
              <w:t xml:space="preserve"> государства</w:t>
            </w:r>
            <w:r w:rsidR="002176E8" w:rsidRPr="00CB2230">
              <w:rPr>
                <w:sz w:val="20"/>
                <w:szCs w:val="20"/>
              </w:rPr>
              <w:t>.</w:t>
            </w:r>
          </w:p>
        </w:tc>
      </w:tr>
      <w:tr w:rsidR="004341B7" w:rsidRPr="00CB2230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B223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B2230" w:rsidRDefault="00C06167" w:rsidP="00C06167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1.2</w:t>
            </w:r>
            <w:r w:rsidR="004341B7" w:rsidRPr="00CB2230">
              <w:rPr>
                <w:sz w:val="20"/>
                <w:szCs w:val="20"/>
                <w:lang w:val="kk-KZ"/>
              </w:rPr>
              <w:t xml:space="preserve"> </w:t>
            </w:r>
            <w:r w:rsidR="00F33E81" w:rsidRPr="00CB2230">
              <w:rPr>
                <w:sz w:val="20"/>
                <w:szCs w:val="20"/>
                <w:lang w:val="kk-KZ"/>
              </w:rPr>
              <w:t>Умее</w:t>
            </w:r>
            <w:r w:rsidRPr="00CB2230">
              <w:rPr>
                <w:sz w:val="20"/>
                <w:szCs w:val="20"/>
                <w:lang w:val="kk-KZ"/>
              </w:rPr>
              <w:t>т анализиро</w:t>
            </w:r>
            <w:r w:rsidR="00A55F6C" w:rsidRPr="00CB2230">
              <w:rPr>
                <w:sz w:val="20"/>
                <w:szCs w:val="20"/>
                <w:lang w:val="kk-KZ"/>
              </w:rPr>
              <w:t>вать предмет и систему, методы,</w:t>
            </w:r>
            <w:r w:rsidRPr="00CB2230">
              <w:rPr>
                <w:sz w:val="20"/>
                <w:szCs w:val="20"/>
                <w:lang w:val="kk-KZ"/>
              </w:rPr>
              <w:t xml:space="preserve"> принципы </w:t>
            </w:r>
            <w:r w:rsidR="002176E8" w:rsidRPr="00CB2230">
              <w:rPr>
                <w:sz w:val="20"/>
                <w:szCs w:val="20"/>
                <w:lang w:val="kk-KZ"/>
              </w:rPr>
              <w:t xml:space="preserve">регулирования </w:t>
            </w:r>
            <w:r w:rsidRPr="00CB2230">
              <w:rPr>
                <w:sz w:val="20"/>
                <w:szCs w:val="20"/>
                <w:lang w:val="kk-KZ"/>
              </w:rPr>
              <w:t>финансово</w:t>
            </w:r>
            <w:r w:rsidR="002176E8" w:rsidRPr="00CB2230">
              <w:rPr>
                <w:sz w:val="20"/>
                <w:szCs w:val="20"/>
              </w:rPr>
              <w:t>-цифровой</w:t>
            </w:r>
            <w:r w:rsidRPr="00CB2230">
              <w:rPr>
                <w:sz w:val="20"/>
                <w:szCs w:val="20"/>
                <w:lang w:val="kk-KZ"/>
              </w:rPr>
              <w:t xml:space="preserve"> </w:t>
            </w:r>
            <w:r w:rsidR="002176E8" w:rsidRPr="00CB2230">
              <w:rPr>
                <w:sz w:val="20"/>
                <w:szCs w:val="20"/>
                <w:lang w:val="kk-KZ"/>
              </w:rPr>
              <w:t>среды</w:t>
            </w:r>
            <w:r w:rsidR="004341B7" w:rsidRPr="00CB2230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CB2230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1.3 </w:t>
            </w:r>
            <w:r w:rsidR="00F33E81" w:rsidRPr="00CB2230">
              <w:rPr>
                <w:sz w:val="20"/>
                <w:szCs w:val="20"/>
                <w:lang w:val="kk-KZ"/>
              </w:rPr>
              <w:t>Определяе</w:t>
            </w:r>
            <w:r w:rsidR="00C06167" w:rsidRPr="00CB2230">
              <w:rPr>
                <w:sz w:val="20"/>
                <w:szCs w:val="20"/>
                <w:lang w:val="kk-KZ"/>
              </w:rPr>
              <w:t xml:space="preserve">т место и роль </w:t>
            </w:r>
            <w:r w:rsidR="002176E8" w:rsidRPr="00CB2230">
              <w:rPr>
                <w:sz w:val="20"/>
                <w:szCs w:val="20"/>
                <w:lang w:val="kk-KZ"/>
              </w:rPr>
              <w:t>нормативного регулирования</w:t>
            </w:r>
            <w:r w:rsidR="002176E8" w:rsidRPr="00CB2230">
              <w:rPr>
                <w:sz w:val="20"/>
                <w:szCs w:val="20"/>
              </w:rPr>
              <w:t xml:space="preserve"> </w:t>
            </w:r>
            <w:r w:rsidR="002176E8" w:rsidRPr="00CB2230">
              <w:rPr>
                <w:sz w:val="20"/>
                <w:szCs w:val="20"/>
                <w:lang w:val="kk-KZ"/>
              </w:rPr>
              <w:t xml:space="preserve">финансово-цифровой среды </w:t>
            </w:r>
            <w:r w:rsidR="00C06167" w:rsidRPr="00CB2230">
              <w:rPr>
                <w:sz w:val="20"/>
                <w:szCs w:val="20"/>
                <w:lang w:val="kk-KZ"/>
              </w:rPr>
              <w:t xml:space="preserve"> в системе права</w:t>
            </w:r>
            <w:r w:rsidR="002176E8" w:rsidRPr="00CB2230">
              <w:rPr>
                <w:sz w:val="20"/>
                <w:szCs w:val="20"/>
                <w:lang w:val="kk-KZ"/>
              </w:rPr>
              <w:t xml:space="preserve"> РК</w:t>
            </w:r>
            <w:r w:rsidRPr="00CB2230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CB2230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1.4 </w:t>
            </w:r>
            <w:r w:rsidR="00F33E81" w:rsidRPr="00CB2230">
              <w:rPr>
                <w:sz w:val="20"/>
                <w:szCs w:val="20"/>
                <w:lang w:val="kk-KZ"/>
              </w:rPr>
              <w:t>Умее</w:t>
            </w:r>
            <w:r w:rsidR="00C06167" w:rsidRPr="00CB2230">
              <w:rPr>
                <w:sz w:val="20"/>
                <w:szCs w:val="20"/>
                <w:lang w:val="kk-KZ"/>
              </w:rPr>
              <w:t>т анализировать финансово-правовые нормы и отношения</w:t>
            </w:r>
            <w:r w:rsidR="002176E8" w:rsidRPr="00CB2230">
              <w:rPr>
                <w:sz w:val="20"/>
                <w:szCs w:val="20"/>
                <w:lang w:val="kk-KZ"/>
              </w:rPr>
              <w:t xml:space="preserve"> в рассмататриваемой сфере</w:t>
            </w:r>
            <w:r w:rsidRPr="00CB2230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CB2230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B2230" w:rsidRDefault="003B4C29" w:rsidP="00D60B10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237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Исследование особенностей правовых режимов использования цифровых технологий.</w:t>
            </w:r>
          </w:p>
          <w:p w:rsidR="004341B7" w:rsidRPr="00CB2230" w:rsidRDefault="004341B7" w:rsidP="00D60B10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2176E8" w:rsidRPr="00CB2230" w:rsidRDefault="004341B7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2.1</w:t>
            </w:r>
            <w:r w:rsidR="002176E8" w:rsidRPr="00CB2230">
              <w:rPr>
                <w:sz w:val="20"/>
                <w:szCs w:val="20"/>
                <w:lang w:val="kk-KZ"/>
              </w:rPr>
              <w:t xml:space="preserve"> Знает основные</w:t>
            </w:r>
          </w:p>
          <w:p w:rsidR="002176E8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законодательные и</w:t>
            </w:r>
          </w:p>
          <w:p w:rsidR="002176E8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нормативные</w:t>
            </w:r>
          </w:p>
          <w:p w:rsidR="002176E8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документы,</w:t>
            </w:r>
          </w:p>
          <w:p w:rsidR="002176E8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регулирующие</w:t>
            </w:r>
          </w:p>
          <w:p w:rsidR="002176E8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деятельность в</w:t>
            </w:r>
          </w:p>
          <w:p w:rsidR="004341B7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финансово-цифровой среде.</w:t>
            </w:r>
          </w:p>
        </w:tc>
      </w:tr>
      <w:tr w:rsidR="004341B7" w:rsidRPr="00CB2230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2176E8" w:rsidRPr="00CB2230" w:rsidRDefault="004341B7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2.2</w:t>
            </w:r>
            <w:r w:rsidR="002176E8" w:rsidRPr="00CB2230">
              <w:rPr>
                <w:sz w:val="20"/>
                <w:szCs w:val="20"/>
                <w:lang w:val="kk-KZ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 xml:space="preserve">.  </w:t>
            </w:r>
            <w:r w:rsidR="002176E8" w:rsidRPr="00CB2230">
              <w:rPr>
                <w:sz w:val="20"/>
                <w:szCs w:val="20"/>
                <w:lang w:val="kk-KZ"/>
              </w:rPr>
              <w:t>Анализирует особенности</w:t>
            </w:r>
          </w:p>
          <w:p w:rsidR="002176E8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правовых режимов</w:t>
            </w:r>
          </w:p>
          <w:p w:rsidR="002176E8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использования</w:t>
            </w:r>
          </w:p>
          <w:p w:rsidR="002176E8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цифровых</w:t>
            </w:r>
          </w:p>
          <w:p w:rsidR="004341B7" w:rsidRPr="00CB2230" w:rsidRDefault="002176E8" w:rsidP="002176E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технологий</w:t>
            </w:r>
            <w:r w:rsidR="00370109" w:rsidRPr="00CB2230">
              <w:rPr>
                <w:sz w:val="20"/>
                <w:szCs w:val="20"/>
                <w:lang w:val="kk-KZ"/>
              </w:rPr>
              <w:t>.</w:t>
            </w:r>
          </w:p>
        </w:tc>
      </w:tr>
      <w:tr w:rsidR="00370109" w:rsidRPr="00CB2230" w:rsidTr="001B4662">
        <w:trPr>
          <w:trHeight w:val="5760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370109" w:rsidRPr="00CB2230" w:rsidRDefault="003701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370109" w:rsidRPr="00CB2230" w:rsidRDefault="0037010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2.3 . Умеет</w:t>
            </w:r>
            <w:r w:rsidRPr="00520A23">
              <w:rPr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>практически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применять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законодательные и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нормативные</w:t>
            </w:r>
          </w:p>
          <w:p w:rsidR="00370109" w:rsidRPr="00CB2230" w:rsidRDefault="00370109" w:rsidP="001B4662">
            <w:pPr>
              <w:jc w:val="both"/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kk-KZ"/>
              </w:rPr>
              <w:t>документы</w:t>
            </w:r>
            <w:r w:rsidRPr="00CB2230">
              <w:rPr>
                <w:sz w:val="20"/>
                <w:szCs w:val="20"/>
                <w:lang w:val="en-US"/>
              </w:rPr>
              <w:t>.</w:t>
            </w:r>
          </w:p>
        </w:tc>
      </w:tr>
      <w:tr w:rsidR="00C11D29" w:rsidRPr="00CB2230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83056F" w:rsidRPr="00CB2230" w:rsidRDefault="003B4C29" w:rsidP="00370109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Формирование представления об организации контрольно-надзорной деятельности в финансово-цифровой среде.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370109" w:rsidRPr="00CB2230" w:rsidRDefault="00142E26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3.1</w:t>
            </w:r>
            <w:r w:rsidR="00370109" w:rsidRPr="00CB2230">
              <w:rPr>
                <w:sz w:val="20"/>
                <w:szCs w:val="20"/>
              </w:rPr>
              <w:t xml:space="preserve"> В</w:t>
            </w:r>
            <w:r w:rsidR="00370109" w:rsidRPr="00CB2230">
              <w:rPr>
                <w:sz w:val="20"/>
                <w:szCs w:val="20"/>
                <w:lang w:val="kk-KZ"/>
              </w:rPr>
              <w:t>ыявляет и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анализирует  возможности и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последствия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действий в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финансово-цифровой среде.</w:t>
            </w:r>
          </w:p>
          <w:p w:rsidR="00C11D29" w:rsidRPr="00CB2230" w:rsidRDefault="00C11D29" w:rsidP="00370109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11D29" w:rsidRPr="00CB2230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370109" w:rsidRPr="00CB2230" w:rsidRDefault="00657165" w:rsidP="00370109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3.2</w:t>
            </w:r>
            <w:r w:rsidR="00370109" w:rsidRPr="00CB2230">
              <w:rPr>
                <w:sz w:val="20"/>
                <w:szCs w:val="20"/>
              </w:rPr>
              <w:t xml:space="preserve">  В</w:t>
            </w:r>
            <w:r w:rsidR="00370109" w:rsidRPr="00CB2230">
              <w:rPr>
                <w:sz w:val="20"/>
                <w:szCs w:val="20"/>
                <w:lang w:val="kk-KZ"/>
              </w:rPr>
              <w:t>ладеет навыками оценки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рисков в финансово-цифровой</w:t>
            </w:r>
          </w:p>
          <w:p w:rsidR="00C11D29" w:rsidRPr="00CB2230" w:rsidRDefault="00370109" w:rsidP="00370109">
            <w:pPr>
              <w:jc w:val="both"/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kk-KZ"/>
              </w:rPr>
              <w:t>среде</w:t>
            </w:r>
            <w:r w:rsidRPr="00CB2230">
              <w:rPr>
                <w:sz w:val="20"/>
                <w:szCs w:val="20"/>
                <w:lang w:val="en-US"/>
              </w:rPr>
              <w:t>.</w:t>
            </w:r>
          </w:p>
        </w:tc>
      </w:tr>
      <w:tr w:rsidR="00C11D29" w:rsidRPr="00CB2230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370109" w:rsidRPr="00CB2230" w:rsidRDefault="00142E26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3.3</w:t>
            </w:r>
            <w:r w:rsidR="00370109" w:rsidRPr="00520A23">
              <w:rPr>
                <w:sz w:val="20"/>
                <w:szCs w:val="20"/>
              </w:rPr>
              <w:t xml:space="preserve"> </w:t>
            </w:r>
            <w:r w:rsidR="00370109" w:rsidRPr="00CB2230">
              <w:rPr>
                <w:sz w:val="20"/>
                <w:szCs w:val="20"/>
              </w:rPr>
              <w:t xml:space="preserve">Владеет </w:t>
            </w:r>
            <w:r w:rsidR="00370109" w:rsidRPr="00CB2230">
              <w:rPr>
                <w:sz w:val="20"/>
                <w:szCs w:val="20"/>
                <w:lang w:val="kk-KZ"/>
              </w:rPr>
              <w:t>навыками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взаимодействия с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контрольнонадзорными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органами,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регулирующими</w:t>
            </w:r>
          </w:p>
          <w:p w:rsidR="00370109" w:rsidRPr="00CB2230" w:rsidRDefault="00370109" w:rsidP="00370109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деятельность в</w:t>
            </w:r>
          </w:p>
          <w:p w:rsidR="00C11D29" w:rsidRPr="00520A23" w:rsidRDefault="00370109" w:rsidP="00370109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>финансово-цифровой среде</w:t>
            </w:r>
            <w:r w:rsidRPr="00520A23">
              <w:rPr>
                <w:sz w:val="20"/>
                <w:szCs w:val="20"/>
              </w:rPr>
              <w:t>.</w:t>
            </w:r>
          </w:p>
        </w:tc>
      </w:tr>
      <w:tr w:rsidR="004341B7" w:rsidRPr="00CB2230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3B4C29" w:rsidRPr="00CB2230" w:rsidRDefault="00A55F6C" w:rsidP="003B4C29">
            <w:pPr>
              <w:pStyle w:val="a6"/>
              <w:numPr>
                <w:ilvl w:val="0"/>
                <w:numId w:val="15"/>
              </w:numPr>
              <w:tabs>
                <w:tab w:val="left" w:pos="365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 </w:t>
            </w:r>
            <w:r w:rsidR="003B4C29" w:rsidRPr="00CB2230">
              <w:rPr>
                <w:sz w:val="20"/>
                <w:szCs w:val="20"/>
              </w:rPr>
              <w:t>Изучение системы государственного регулирования финансово-цифровой среды и знакомство с государственными программами стратегического развития в сфере цифровых технологий.</w:t>
            </w:r>
          </w:p>
          <w:p w:rsidR="00F33E81" w:rsidRPr="00CB2230" w:rsidRDefault="00F33E81" w:rsidP="003B4C29">
            <w:pPr>
              <w:tabs>
                <w:tab w:val="left" w:pos="28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370109" w:rsidRPr="00CB2230" w:rsidRDefault="004341B7" w:rsidP="00370109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4.1 </w:t>
            </w:r>
            <w:r w:rsidR="00370109" w:rsidRPr="00CB2230">
              <w:rPr>
                <w:sz w:val="20"/>
                <w:szCs w:val="20"/>
                <w:lang w:val="kk-KZ"/>
              </w:rPr>
              <w:t>Зна</w:t>
            </w:r>
            <w:r w:rsidR="00370109" w:rsidRPr="00CB2230">
              <w:rPr>
                <w:sz w:val="20"/>
                <w:szCs w:val="20"/>
              </w:rPr>
              <w:t xml:space="preserve">ет </w:t>
            </w:r>
            <w:r w:rsidR="00370109" w:rsidRPr="00CB2230">
              <w:rPr>
                <w:sz w:val="20"/>
                <w:szCs w:val="20"/>
                <w:lang w:val="kk-KZ"/>
              </w:rPr>
              <w:t>особенности</w:t>
            </w:r>
          </w:p>
          <w:p w:rsidR="00370109" w:rsidRPr="00CB2230" w:rsidRDefault="00370109" w:rsidP="00370109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государственного</w:t>
            </w:r>
          </w:p>
          <w:p w:rsidR="00370109" w:rsidRPr="00CB2230" w:rsidRDefault="00370109" w:rsidP="00370109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регулирования финансово-</w:t>
            </w:r>
          </w:p>
          <w:p w:rsidR="004341B7" w:rsidRPr="00CB2230" w:rsidRDefault="00370109" w:rsidP="00370109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>цифровой среды</w:t>
            </w:r>
            <w:r w:rsidRPr="00CB2230">
              <w:rPr>
                <w:sz w:val="20"/>
                <w:szCs w:val="20"/>
              </w:rPr>
              <w:t>.</w:t>
            </w:r>
          </w:p>
        </w:tc>
      </w:tr>
      <w:tr w:rsidR="004341B7" w:rsidRPr="00CB2230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370109" w:rsidRPr="00CB2230" w:rsidRDefault="004341B7" w:rsidP="00370109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4.2 </w:t>
            </w:r>
            <w:r w:rsidR="007E1947" w:rsidRPr="00CB2230">
              <w:rPr>
                <w:sz w:val="20"/>
                <w:szCs w:val="20"/>
              </w:rPr>
              <w:t>В</w:t>
            </w:r>
            <w:r w:rsidR="00370109" w:rsidRPr="00CB2230">
              <w:rPr>
                <w:sz w:val="20"/>
                <w:szCs w:val="20"/>
              </w:rPr>
              <w:t>ладеет навыками работы с</w:t>
            </w:r>
          </w:p>
          <w:p w:rsidR="00370109" w:rsidRPr="00CB2230" w:rsidRDefault="00370109" w:rsidP="00370109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нормативными</w:t>
            </w:r>
          </w:p>
          <w:p w:rsidR="004341B7" w:rsidRPr="00520A23" w:rsidRDefault="00370109" w:rsidP="00370109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документами</w:t>
            </w:r>
            <w:r w:rsidR="007E1947" w:rsidRPr="00520A23">
              <w:rPr>
                <w:sz w:val="20"/>
                <w:szCs w:val="20"/>
              </w:rPr>
              <w:t>.</w:t>
            </w:r>
          </w:p>
        </w:tc>
      </w:tr>
      <w:tr w:rsidR="007E1947" w:rsidRPr="00CB2230" w:rsidTr="00176DD0">
        <w:trPr>
          <w:trHeight w:val="1850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E1947" w:rsidRPr="00CB2230" w:rsidRDefault="007E194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E1947" w:rsidRPr="00CB2230" w:rsidRDefault="007E194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4.3 Может 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разрабатывать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документацию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организации с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использованием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en-US"/>
              </w:rPr>
              <w:t>законодательно-нормативных</w:t>
            </w:r>
          </w:p>
          <w:p w:rsidR="007E1947" w:rsidRPr="00CB2230" w:rsidRDefault="007E1947" w:rsidP="00BD33C8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en-US"/>
              </w:rPr>
              <w:t>документов.</w:t>
            </w:r>
          </w:p>
        </w:tc>
      </w:tr>
      <w:tr w:rsidR="00C11D29" w:rsidRPr="00CB2230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83056F" w:rsidRPr="00CB2230" w:rsidRDefault="003B4C29" w:rsidP="003B4C29">
            <w:pPr>
              <w:pStyle w:val="a6"/>
              <w:tabs>
                <w:tab w:val="left" w:pos="333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 xml:space="preserve">5. </w:t>
            </w:r>
            <w:r w:rsidRPr="00CB2230">
              <w:rPr>
                <w:sz w:val="20"/>
                <w:szCs w:val="20"/>
                <w:lang w:val="en-US"/>
              </w:rPr>
              <w:t>O</w:t>
            </w:r>
            <w:r w:rsidRPr="00CB2230">
              <w:rPr>
                <w:sz w:val="20"/>
                <w:szCs w:val="20"/>
              </w:rPr>
              <w:t xml:space="preserve">знакомление с ответственностью за неправомерные действия в цифровой среде; </w:t>
            </w:r>
            <w:r w:rsidRPr="00CB2230">
              <w:rPr>
                <w:sz w:val="20"/>
                <w:szCs w:val="20"/>
              </w:rPr>
              <w:sym w:font="Symbol" w:char="F02D"/>
            </w:r>
            <w:r w:rsidRPr="00CB2230">
              <w:rPr>
                <w:sz w:val="20"/>
                <w:szCs w:val="20"/>
              </w:rPr>
              <w:t xml:space="preserve">знакомство с методами противодействия и нейтрализации неправомерных действий в цифровой среде; изучение основных принципов и методов обеспечения цифровой безопасности; рассмотрение правовых основ обеспечения и защиты прав </w:t>
            </w:r>
            <w:r w:rsidRPr="00CB2230">
              <w:rPr>
                <w:sz w:val="20"/>
                <w:szCs w:val="20"/>
              </w:rPr>
              <w:lastRenderedPageBreak/>
              <w:t>в цифровой среде и основных направлений цифровой криминалистики.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7E1947" w:rsidRPr="00CB2230" w:rsidRDefault="00142E26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lastRenderedPageBreak/>
              <w:t>5.1</w:t>
            </w:r>
            <w:r w:rsidR="007E1947" w:rsidRPr="00CB2230">
              <w:rPr>
                <w:sz w:val="20"/>
                <w:szCs w:val="20"/>
              </w:rPr>
              <w:t xml:space="preserve"> Различает </w:t>
            </w:r>
            <w:r w:rsidR="007E1947" w:rsidRPr="00CB2230">
              <w:rPr>
                <w:sz w:val="20"/>
                <w:szCs w:val="20"/>
                <w:lang w:val="kk-KZ"/>
              </w:rPr>
              <w:t>виды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ответственности за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неправомерные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действия в финансово-</w:t>
            </w:r>
          </w:p>
          <w:p w:rsidR="00C11D29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kk-KZ"/>
              </w:rPr>
              <w:t>цифровой среде</w:t>
            </w:r>
            <w:r w:rsidRPr="00CB2230">
              <w:rPr>
                <w:sz w:val="20"/>
                <w:szCs w:val="20"/>
              </w:rPr>
              <w:t>.</w:t>
            </w:r>
          </w:p>
        </w:tc>
      </w:tr>
      <w:tr w:rsidR="004341B7" w:rsidRPr="00CB2230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4341B7" w:rsidRPr="00CB2230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CB2230" w:rsidRDefault="004341B7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7E1947" w:rsidRPr="00CB2230" w:rsidRDefault="004341B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 xml:space="preserve">5.2 </w:t>
            </w:r>
            <w:r w:rsidR="007E1947" w:rsidRPr="00CB2230">
              <w:rPr>
                <w:sz w:val="20"/>
                <w:szCs w:val="20"/>
                <w:lang w:val="kk-KZ"/>
              </w:rPr>
              <w:t>Умеет использовать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методы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противодействия и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lastRenderedPageBreak/>
              <w:t>нейтрализации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неправомерных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действий в финансово-</w:t>
            </w:r>
          </w:p>
          <w:p w:rsidR="004341B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цифровой среде;</w:t>
            </w:r>
          </w:p>
        </w:tc>
      </w:tr>
      <w:tr w:rsidR="00C11D29" w:rsidRPr="00CB2230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7E1947" w:rsidRPr="00CB2230" w:rsidRDefault="00C86414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5.3</w:t>
            </w:r>
            <w:r w:rsidR="004341B7" w:rsidRPr="00CB2230">
              <w:rPr>
                <w:sz w:val="20"/>
                <w:szCs w:val="20"/>
                <w:lang w:val="kk-KZ"/>
              </w:rPr>
              <w:t xml:space="preserve"> </w:t>
            </w:r>
            <w:r w:rsidR="007E1947" w:rsidRPr="00CB2230">
              <w:rPr>
                <w:sz w:val="20"/>
                <w:szCs w:val="20"/>
                <w:lang w:val="kk-KZ"/>
              </w:rPr>
              <w:t>Использует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Законодательно-нормативные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документы для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обеспечения и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защиты прав в финансово-</w:t>
            </w:r>
          </w:p>
          <w:p w:rsidR="00C11D29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>цифровой среде</w:t>
            </w:r>
            <w:r w:rsidRPr="00CB2230">
              <w:rPr>
                <w:sz w:val="20"/>
                <w:szCs w:val="20"/>
              </w:rPr>
              <w:t>.</w:t>
            </w:r>
          </w:p>
        </w:tc>
      </w:tr>
      <w:tr w:rsidR="00C11D29" w:rsidRPr="00CB2230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7E1947" w:rsidRPr="00CB2230" w:rsidRDefault="00C86414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>5.4</w:t>
            </w:r>
            <w:r w:rsidR="00142E26" w:rsidRPr="00CB2230">
              <w:rPr>
                <w:sz w:val="20"/>
                <w:szCs w:val="20"/>
                <w:lang w:val="kk-KZ"/>
              </w:rPr>
              <w:t xml:space="preserve"> </w:t>
            </w:r>
            <w:r w:rsidR="007E1947" w:rsidRPr="00CB2230">
              <w:rPr>
                <w:sz w:val="20"/>
                <w:szCs w:val="20"/>
                <w:lang w:val="kk-KZ"/>
              </w:rPr>
              <w:t>Классифицир</w:t>
            </w:r>
            <w:r w:rsidR="007E1947" w:rsidRPr="00CB2230">
              <w:rPr>
                <w:sz w:val="20"/>
                <w:szCs w:val="20"/>
              </w:rPr>
              <w:t>ует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компьютерные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>преступления и</w:t>
            </w:r>
            <w:r w:rsidRPr="00CB2230">
              <w:rPr>
                <w:sz w:val="20"/>
                <w:szCs w:val="20"/>
              </w:rPr>
              <w:t xml:space="preserve"> основные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направления</w:t>
            </w:r>
          </w:p>
          <w:p w:rsidR="007E1947" w:rsidRPr="00CB2230" w:rsidRDefault="007E1947" w:rsidP="007E1947">
            <w:pPr>
              <w:tabs>
                <w:tab w:val="left" w:pos="285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цифровой</w:t>
            </w:r>
          </w:p>
          <w:p w:rsidR="00C11D29" w:rsidRPr="00CB2230" w:rsidRDefault="007E1947" w:rsidP="007E1947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криминалистики.</w:t>
            </w:r>
          </w:p>
        </w:tc>
      </w:tr>
      <w:tr w:rsidR="000D17A2" w:rsidRPr="00CB2230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CB2230" w:rsidRDefault="000D17A2" w:rsidP="000B49AE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CB2230" w:rsidRDefault="002F01FA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93980 Актуальные проблемы участия Республики Казахстан в международных финансовых институтах; 67774 Современные тенденции и проблемы науки уголовного права; 93970 Проблемы становления и развития системы конституционализма в РК</w:t>
            </w:r>
          </w:p>
        </w:tc>
      </w:tr>
      <w:tr w:rsidR="000D17A2" w:rsidRPr="00CB2230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CB2230" w:rsidRDefault="000D17A2" w:rsidP="000B49AE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CB2230" w:rsidRDefault="002F01FA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>90043 Публикация в научном журнале/ материалах научно-практической конференции;</w:t>
            </w:r>
            <w:r w:rsidRPr="00CB2230">
              <w:rPr>
                <w:sz w:val="20"/>
                <w:szCs w:val="20"/>
              </w:rPr>
              <w:t xml:space="preserve"> 86183 </w:t>
            </w:r>
            <w:r w:rsidRPr="00CB2230">
              <w:rPr>
                <w:sz w:val="20"/>
                <w:szCs w:val="20"/>
                <w:lang w:val="kk-KZ"/>
              </w:rPr>
              <w:t>Научный семинар</w:t>
            </w:r>
            <w:r w:rsidR="007E1947" w:rsidRPr="00CB2230">
              <w:rPr>
                <w:sz w:val="20"/>
                <w:szCs w:val="20"/>
              </w:rPr>
              <w:t>.</w:t>
            </w:r>
          </w:p>
        </w:tc>
      </w:tr>
      <w:tr w:rsidR="00C11D29" w:rsidRPr="00CB2230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B2230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 w:rsidRPr="00CB2230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:rsidR="005565E1" w:rsidRPr="00CB2230" w:rsidRDefault="005565E1" w:rsidP="005565E1">
            <w:pPr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Основная: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1. Цифровая экономика. Учебное пособие/ М.М. Ковалев, Г.Г. Головенчик. – Минск: Изд. центр БГУ, 2018. – 328 с.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2. Кулумбетова Д.Б., Маулина Н.Х., Асанова А.Б. Цифровая трансформация казахстанского банковского сектора на современном этапе развития //Научный вестник: Финансы, банки, инвестиции № 3. 2021.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3. Касенова Г.Е Современные финансовые услуги банков: учебное пособие /Қазақ Университеті- Алматы, 2021, 264с.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4. Глоссарий по цифровым финансовым услугам. Совместная публикация Всемирного почтового союза и Международного союза электросвязи. 2017 // </w:t>
            </w:r>
            <w:hyperlink r:id="rId7" w:history="1">
              <w:r w:rsidRPr="00CB2230">
                <w:rPr>
                  <w:rStyle w:val="aa"/>
                  <w:sz w:val="20"/>
                  <w:szCs w:val="20"/>
                </w:rPr>
                <w:t>https://creativecommons.org/licenses/by-nc-sa/4.0/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5565E1" w:rsidRPr="00CB2230" w:rsidRDefault="005565E1" w:rsidP="005565E1">
            <w:pPr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</w:rPr>
              <w:t xml:space="preserve">5. Цифровая трансформация финансовых услуг: модели развития и стратегии для участников отрасли. </w:t>
            </w:r>
            <w:r w:rsidRPr="00CB2230">
              <w:rPr>
                <w:sz w:val="20"/>
                <w:szCs w:val="20"/>
                <w:lang w:val="en-US"/>
              </w:rPr>
              <w:t xml:space="preserve">SKOLKOVO Business School – Ernst &amp; YoungInstitute for Emerging Market Studies (IEMS) // </w:t>
            </w:r>
            <w:hyperlink r:id="rId8" w:history="1">
              <w:r w:rsidRPr="00CB2230">
                <w:rPr>
                  <w:rStyle w:val="aa"/>
                  <w:sz w:val="20"/>
                  <w:szCs w:val="20"/>
                  <w:lang w:val="en-US"/>
                </w:rPr>
                <w:t>https://www.skolkovo.ru</w:t>
              </w:r>
            </w:hyperlink>
            <w:r w:rsidRPr="00CB2230">
              <w:rPr>
                <w:sz w:val="20"/>
                <w:szCs w:val="20"/>
                <w:lang w:val="en-US"/>
              </w:rPr>
              <w:t xml:space="preserve">.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6. Новикова Е.А Цифровизация финансового сектора: новые инструменты и перспективы их использования: Материалы конференции «Право, экономика и управление: от теории к практике». Чебоксары, 2020г.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7. Касенова Г.Е Финансовые риски: учебное пособие /Қазақ Университеті- Алматы, 2020, 264с. </w:t>
            </w:r>
          </w:p>
          <w:p w:rsidR="009B2F73" w:rsidRPr="00CB2230" w:rsidRDefault="009B2F73" w:rsidP="005565E1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8. Государственная программа "Цифровой Казахстан" от 12 декабря 2017 года //</w:t>
            </w:r>
            <w:r w:rsidRPr="00CB2230">
              <w:rPr>
                <w:sz w:val="20"/>
                <w:szCs w:val="20"/>
                <w:lang w:val="kk-KZ"/>
              </w:rPr>
              <w:t xml:space="preserve"> https://adilet.zan.kz/rus/docs/P1700000827</w:t>
            </w:r>
          </w:p>
          <w:p w:rsidR="005565E1" w:rsidRPr="00CB2230" w:rsidRDefault="005565E1" w:rsidP="005565E1">
            <w:pPr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Дополнительная: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1. Закон Республики Казахстан «О введении национальной валюты Республики Казахстан» от 12 ноября 1993г. // </w:t>
            </w:r>
            <w:hyperlink r:id="rId9" w:history="1">
              <w:r w:rsidRPr="00CB2230">
                <w:rPr>
                  <w:rStyle w:val="aa"/>
                  <w:sz w:val="20"/>
                  <w:szCs w:val="20"/>
                </w:rPr>
                <w:t>https://online.zakon.kz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2. Закон Республики Казахстан «О Национальном Банке Республики Казахстан». от 30 марта 1995 № 2155 (с доп.и изм. 03.03.2023г.) // </w:t>
            </w:r>
            <w:hyperlink r:id="rId10" w:history="1">
              <w:r w:rsidRPr="00CB2230">
                <w:rPr>
                  <w:rStyle w:val="aa"/>
                  <w:sz w:val="20"/>
                  <w:szCs w:val="20"/>
                </w:rPr>
                <w:t>https://online.zakon.kz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3. Закон Республики Казахстан «О банках и банковской деятельности в Республики Казахстан» от 31августа 1995. № 2444 (с доп.и изм. 03.03.2023г.). // </w:t>
            </w:r>
            <w:hyperlink r:id="rId11" w:history="1">
              <w:r w:rsidRPr="00CB2230">
                <w:rPr>
                  <w:rStyle w:val="aa"/>
                  <w:sz w:val="20"/>
                  <w:szCs w:val="20"/>
                </w:rPr>
                <w:t>https://online.zakon.kz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4. Закон Республики Казахстан от 4 июля 2003 года № 474-II «О государственном регулировании, контроле и надзоре финансового рынка и финансовых организаций» (с доп.и изм. по состоянию на 12.09.2022 г.)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5. Закон РК от 24 мая 2021 года № 43-VII «О внесении изменений и дополнений в некоторые законодательные акты РК по вопросам регулирования банковской, микрофинансовой и коллекторской деятельности в РК», (с изм. и доп. по состоянию на 03.03.2023 г.) // </w:t>
            </w:r>
            <w:hyperlink r:id="rId12" w:history="1">
              <w:r w:rsidRPr="00CB2230">
                <w:rPr>
                  <w:rStyle w:val="aa"/>
                  <w:sz w:val="20"/>
                  <w:szCs w:val="20"/>
                </w:rPr>
                <w:t>https://online.zakon.kz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6. Концепция развития Open API и Open Banking в Республике Казахстан на 2023–2025 годы // </w:t>
            </w:r>
            <w:hyperlink r:id="rId13" w:history="1">
              <w:r w:rsidRPr="00CB2230">
                <w:rPr>
                  <w:rStyle w:val="aa"/>
                  <w:sz w:val="20"/>
                  <w:szCs w:val="20"/>
                </w:rPr>
                <w:t>https://www.nationalbank.kz/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7. Бюро национальной статистики. Информационный бюллетень. Проект Kazstat // </w:t>
            </w:r>
            <w:hyperlink r:id="rId14" w:history="1">
              <w:r w:rsidRPr="00CB2230">
                <w:rPr>
                  <w:rStyle w:val="aa"/>
                  <w:sz w:val="20"/>
                  <w:szCs w:val="20"/>
                </w:rPr>
                <w:t>https://new.stat.gov.kz/ru/</w:t>
              </w:r>
            </w:hyperlink>
            <w:r w:rsidRPr="00CB2230">
              <w:rPr>
                <w:sz w:val="20"/>
                <w:szCs w:val="20"/>
              </w:rPr>
              <w:t xml:space="preserve">.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8. Концепции развития Open API и Open Banking// </w:t>
            </w:r>
            <w:hyperlink r:id="rId15" w:history="1">
              <w:r w:rsidRPr="00CB2230">
                <w:rPr>
                  <w:rStyle w:val="aa"/>
                  <w:sz w:val="20"/>
                  <w:szCs w:val="20"/>
                </w:rPr>
                <w:t>https://www.nationalbank.kz/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9. Исследования Международного финансового центра «Астана» //https://aifc.kz/ru/ </w:t>
            </w:r>
          </w:p>
          <w:p w:rsidR="005565E1" w:rsidRPr="00CB2230" w:rsidRDefault="005565E1" w:rsidP="005565E1">
            <w:pPr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en-US"/>
              </w:rPr>
              <w:lastRenderedPageBreak/>
              <w:t>10.</w:t>
            </w:r>
            <w:r w:rsidRPr="00CB2230">
              <w:rPr>
                <w:sz w:val="20"/>
                <w:szCs w:val="20"/>
              </w:rPr>
              <w:t>Краткий</w:t>
            </w:r>
            <w:r w:rsidRPr="00CB2230">
              <w:rPr>
                <w:sz w:val="20"/>
                <w:szCs w:val="20"/>
                <w:lang w:val="en-US"/>
              </w:rPr>
              <w:t xml:space="preserve"> </w:t>
            </w:r>
            <w:r w:rsidRPr="00CB2230">
              <w:rPr>
                <w:sz w:val="20"/>
                <w:szCs w:val="20"/>
              </w:rPr>
              <w:t>отчет</w:t>
            </w:r>
            <w:r w:rsidRPr="00CB2230">
              <w:rPr>
                <w:sz w:val="20"/>
                <w:szCs w:val="20"/>
                <w:lang w:val="en-US"/>
              </w:rPr>
              <w:t xml:space="preserve"> Mobile banking rank </w:t>
            </w:r>
            <w:r w:rsidRPr="00CB2230">
              <w:rPr>
                <w:sz w:val="20"/>
                <w:szCs w:val="20"/>
              </w:rPr>
              <w:t>Казахстан</w:t>
            </w:r>
            <w:r w:rsidRPr="00CB2230">
              <w:rPr>
                <w:sz w:val="20"/>
                <w:szCs w:val="20"/>
                <w:lang w:val="en-US"/>
              </w:rPr>
              <w:t xml:space="preserve"> 2022 // </w:t>
            </w:r>
            <w:hyperlink r:id="rId16" w:history="1">
              <w:r w:rsidRPr="00CB2230">
                <w:rPr>
                  <w:rStyle w:val="aa"/>
                  <w:sz w:val="20"/>
                  <w:szCs w:val="20"/>
                  <w:lang w:val="en-US"/>
                </w:rPr>
                <w:t>https://markswebb.ru/report/mobile-banking-rank-kz-2022/</w:t>
              </w:r>
            </w:hyperlink>
            <w:r w:rsidRPr="00CB2230">
              <w:rPr>
                <w:sz w:val="20"/>
                <w:szCs w:val="20"/>
                <w:lang w:val="en-US"/>
              </w:rPr>
              <w:t xml:space="preserve"> </w:t>
            </w:r>
          </w:p>
          <w:p w:rsidR="005565E1" w:rsidRPr="00CB2230" w:rsidRDefault="009B2F73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11. Концепция развития финансового сектора Республики Казахстан до 2030 года от 26 сентября 2022 года // https://adilet.zan.kz/rus/docs/U2200001021</w:t>
            </w:r>
          </w:p>
          <w:p w:rsidR="005565E1" w:rsidRPr="00CB2230" w:rsidRDefault="005565E1" w:rsidP="005565E1">
            <w:pPr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Интернет-ресурсы: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1. Официальный сайт НБРК // </w:t>
            </w:r>
            <w:hyperlink r:id="rId17" w:history="1">
              <w:r w:rsidRPr="00CB2230">
                <w:rPr>
                  <w:rStyle w:val="aa"/>
                  <w:sz w:val="20"/>
                  <w:szCs w:val="20"/>
                </w:rPr>
                <w:t>http://www.nationalbank.kz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2. Официальный сайт Агентства РК по регулированию и развитию финансового рынка // </w:t>
            </w:r>
            <w:hyperlink r:id="rId18" w:history="1">
              <w:r w:rsidRPr="00CB2230">
                <w:rPr>
                  <w:rStyle w:val="aa"/>
                  <w:sz w:val="20"/>
                  <w:szCs w:val="20"/>
                </w:rPr>
                <w:t>https://www.gov.kz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3. Официальный сайт Казахстанской фондовой биржи KASE //http://www.kase.kz </w:t>
            </w:r>
          </w:p>
          <w:p w:rsidR="005565E1" w:rsidRPr="00CB2230" w:rsidRDefault="005565E1" w:rsidP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4. Аналитические дэшборды // Ranking.kz </w:t>
            </w:r>
          </w:p>
          <w:p w:rsidR="00C11D29" w:rsidRPr="00CB2230" w:rsidRDefault="005565E1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5. Аналитический портал // https://kapital.kz/finance</w:t>
            </w:r>
          </w:p>
        </w:tc>
      </w:tr>
    </w:tbl>
    <w:p w:rsidR="00C11D29" w:rsidRPr="00CB2230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CB2230" w:rsidTr="001723EE">
        <w:trPr>
          <w:trHeight w:val="5519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7317F8">
            <w:pPr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317F8" w:rsidRPr="00CB2230" w:rsidRDefault="007317F8" w:rsidP="007317F8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9" w:history="1">
              <w:r w:rsidRPr="00CB2230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CB2230">
              <w:rPr>
                <w:rStyle w:val="aa"/>
                <w:sz w:val="20"/>
                <w:szCs w:val="20"/>
              </w:rPr>
              <w:t xml:space="preserve"> и </w:t>
            </w:r>
            <w:hyperlink r:id="rId20" w:history="1">
              <w:r w:rsidRPr="00CB2230">
                <w:rPr>
                  <w:rStyle w:val="aa"/>
                  <w:sz w:val="20"/>
                  <w:szCs w:val="20"/>
                </w:rPr>
                <w:t>Политикой академической честности КазНУ имени аль-Фараби.</w:t>
              </w:r>
            </w:hyperlink>
            <w:r w:rsidRPr="00CB2230">
              <w:rPr>
                <w:sz w:val="20"/>
                <w:szCs w:val="20"/>
              </w:rPr>
              <w:t xml:space="preserve"> </w:t>
            </w:r>
          </w:p>
          <w:p w:rsidR="007317F8" w:rsidRPr="00CB2230" w:rsidRDefault="007317F8" w:rsidP="007317F8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B2230">
              <w:rPr>
                <w:sz w:val="20"/>
                <w:szCs w:val="20"/>
                <w:lang w:val="en-US"/>
              </w:rPr>
              <w:t>Univer</w:t>
            </w:r>
            <w:r w:rsidRPr="00CB2230">
              <w:rPr>
                <w:sz w:val="20"/>
                <w:szCs w:val="20"/>
              </w:rPr>
              <w:t>.</w:t>
            </w:r>
          </w:p>
          <w:p w:rsidR="007317F8" w:rsidRPr="00CB2230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CB2230">
              <w:rPr>
                <w:sz w:val="20"/>
                <w:szCs w:val="20"/>
              </w:rPr>
              <w:t xml:space="preserve">Научно-исследовательская работа </w:t>
            </w:r>
            <w:r w:rsidRPr="00CB2230">
              <w:rPr>
                <w:sz w:val="20"/>
                <w:szCs w:val="20"/>
                <w:lang w:val="kk-KZ"/>
              </w:rPr>
              <w:t xml:space="preserve"> </w:t>
            </w:r>
            <w:r w:rsidR="005565E1" w:rsidRPr="00CB2230">
              <w:rPr>
                <w:sz w:val="20"/>
                <w:szCs w:val="20"/>
                <w:lang w:val="kk-KZ"/>
              </w:rPr>
              <w:t>cтуден</w:t>
            </w:r>
            <w:r w:rsidRPr="00CB2230">
              <w:rPr>
                <w:sz w:val="20"/>
                <w:szCs w:val="20"/>
                <w:lang w:val="kk-KZ"/>
              </w:rPr>
              <w:t>тов, докторантов</w:t>
            </w:r>
            <w:r w:rsidRPr="00CB2230">
              <w:rPr>
                <w:sz w:val="20"/>
                <w:szCs w:val="20"/>
              </w:rPr>
              <w:t xml:space="preserve">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 w:rsidRPr="00CB2230">
              <w:rPr>
                <w:sz w:val="20"/>
                <w:szCs w:val="20"/>
              </w:rPr>
              <w:t>раторных занятий и в задания СР</w:t>
            </w:r>
            <w:r w:rsidR="005565E1" w:rsidRPr="00CB2230">
              <w:rPr>
                <w:sz w:val="20"/>
                <w:szCs w:val="20"/>
              </w:rPr>
              <w:t>С</w:t>
            </w:r>
            <w:r w:rsidR="00F225B7" w:rsidRPr="00CB2230">
              <w:rPr>
                <w:sz w:val="20"/>
                <w:szCs w:val="20"/>
              </w:rPr>
              <w:t>П, СР</w:t>
            </w:r>
            <w:r w:rsidR="005565E1" w:rsidRPr="00CB2230">
              <w:rPr>
                <w:sz w:val="20"/>
                <w:szCs w:val="20"/>
              </w:rPr>
              <w:t>С</w:t>
            </w:r>
            <w:r w:rsidRPr="00CB2230"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 w:rsidRPr="00CB2230">
              <w:rPr>
                <w:b/>
                <w:bCs/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</w:rPr>
              <w:t>заданий.</w:t>
            </w:r>
          </w:p>
          <w:p w:rsidR="009C540B" w:rsidRPr="00CB2230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Посещаемость</w:t>
            </w:r>
            <w:r w:rsidR="00142E26" w:rsidRPr="00CB2230">
              <w:rPr>
                <w:b/>
                <w:bCs/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  <w:r w:rsidRPr="00CB2230">
              <w:rPr>
                <w:rStyle w:val="aa"/>
                <w:b/>
                <w:bCs/>
                <w:sz w:val="20"/>
                <w:szCs w:val="20"/>
              </w:rPr>
              <w:t>Академическая честность.</w:t>
            </w:r>
            <w:r w:rsidRPr="00CB2230">
              <w:rPr>
                <w:rStyle w:val="aa"/>
                <w:sz w:val="20"/>
                <w:szCs w:val="20"/>
              </w:rPr>
              <w:t xml:space="preserve"> </w:t>
            </w:r>
            <w:r w:rsidR="009C540B" w:rsidRPr="00CB2230">
              <w:rPr>
                <w:sz w:val="20"/>
                <w:szCs w:val="20"/>
              </w:rPr>
              <w:t>Практические/лабораторные занятия, СР</w:t>
            </w:r>
            <w:r w:rsidR="005565E1" w:rsidRPr="00CB2230">
              <w:rPr>
                <w:sz w:val="20"/>
                <w:szCs w:val="20"/>
              </w:rPr>
              <w:t>С</w:t>
            </w:r>
            <w:r w:rsidR="009C540B" w:rsidRPr="00CB2230"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  <w:r w:rsidR="0030674E" w:rsidRPr="00CB2230">
              <w:rPr>
                <w:sz w:val="20"/>
                <w:szCs w:val="20"/>
              </w:rPr>
              <w:t xml:space="preserve"> </w:t>
            </w:r>
            <w:r w:rsidR="009C540B" w:rsidRPr="00CB223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1" w:history="1">
              <w:r w:rsidR="009C540B" w:rsidRPr="00CB2230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CB2230">
              <w:rPr>
                <w:sz w:val="20"/>
                <w:szCs w:val="20"/>
              </w:rPr>
              <w:t xml:space="preserve">, </w:t>
            </w:r>
            <w:hyperlink r:id="rId22" w:history="1">
              <w:r w:rsidR="009C540B" w:rsidRPr="00CB2230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CB2230">
              <w:rPr>
                <w:rStyle w:val="aa"/>
                <w:sz w:val="20"/>
                <w:szCs w:val="20"/>
              </w:rPr>
              <w:t>,</w:t>
            </w:r>
            <w:r w:rsidR="009C540B" w:rsidRPr="00CB2230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C540B" w:rsidRPr="00CB2230" w:rsidRDefault="009C540B" w:rsidP="009C540B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CB2230">
              <w:rPr>
                <w:sz w:val="20"/>
                <w:szCs w:val="20"/>
                <w:lang w:val="en-US"/>
              </w:rPr>
              <w:t>Univer</w:t>
            </w:r>
            <w:r w:rsidRPr="00CB2230">
              <w:rPr>
                <w:sz w:val="20"/>
                <w:szCs w:val="20"/>
              </w:rPr>
              <w:t>.</w:t>
            </w:r>
          </w:p>
          <w:p w:rsidR="00F225B7" w:rsidRPr="00CB2230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B2230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:rsidR="00F225B7" w:rsidRPr="00CB2230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</w:t>
            </w:r>
            <w:r w:rsidR="0030674E" w:rsidRPr="00CB2230">
              <w:rPr>
                <w:sz w:val="20"/>
                <w:szCs w:val="20"/>
              </w:rPr>
              <w:t xml:space="preserve">а, физического здоровья </w:t>
            </w:r>
            <w:r w:rsidR="005565E1" w:rsidRPr="00CB2230">
              <w:rPr>
                <w:sz w:val="20"/>
                <w:szCs w:val="20"/>
              </w:rPr>
              <w:t>студент</w:t>
            </w:r>
            <w:r w:rsidR="0030674E" w:rsidRPr="00CB2230">
              <w:rPr>
                <w:sz w:val="20"/>
                <w:szCs w:val="20"/>
              </w:rPr>
              <w:t>а</w:t>
            </w:r>
            <w:r w:rsidRPr="00CB2230">
              <w:rPr>
                <w:sz w:val="20"/>
                <w:szCs w:val="20"/>
              </w:rPr>
              <w:t xml:space="preserve"> и др. Все люди нуждаются в поддержке и дружбе ровесников и</w:t>
            </w:r>
            <w:r w:rsidR="0030674E" w:rsidRPr="00CB2230">
              <w:rPr>
                <w:sz w:val="20"/>
                <w:szCs w:val="20"/>
              </w:rPr>
              <w:t xml:space="preserve"> сокурсников. Для всех </w:t>
            </w:r>
            <w:r w:rsidR="009B2F73" w:rsidRPr="00CB2230">
              <w:rPr>
                <w:sz w:val="20"/>
                <w:szCs w:val="20"/>
                <w:lang w:val="kk-KZ"/>
              </w:rPr>
              <w:t>студен</w:t>
            </w:r>
            <w:r w:rsidR="0030674E" w:rsidRPr="00CB2230">
              <w:rPr>
                <w:sz w:val="20"/>
                <w:szCs w:val="20"/>
              </w:rPr>
              <w:t>тов</w:t>
            </w:r>
            <w:r w:rsidRPr="00CB2230">
              <w:rPr>
                <w:sz w:val="20"/>
                <w:szCs w:val="20"/>
              </w:rPr>
              <w:t xml:space="preserve">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225B7" w:rsidRPr="00CB2230" w:rsidRDefault="00F225B7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</w:t>
            </w:r>
            <w:r w:rsidRPr="00CB2230">
              <w:rPr>
                <w:sz w:val="20"/>
                <w:szCs w:val="20"/>
                <w:lang w:val="kk-KZ"/>
              </w:rPr>
              <w:t xml:space="preserve"> 87010555110 </w:t>
            </w:r>
            <w:r w:rsidRPr="00CB2230">
              <w:rPr>
                <w:sz w:val="20"/>
                <w:szCs w:val="20"/>
              </w:rPr>
              <w:t>/ е-</w:t>
            </w:r>
            <w:r w:rsidRPr="00CB2230">
              <w:rPr>
                <w:sz w:val="20"/>
                <w:szCs w:val="20"/>
                <w:lang w:val="en-US"/>
              </w:rPr>
              <w:t>mail</w:t>
            </w:r>
            <w:r w:rsidRPr="00CB2230">
              <w:rPr>
                <w:sz w:val="20"/>
                <w:szCs w:val="20"/>
                <w:lang w:val="kk-KZ"/>
              </w:rPr>
              <w:t xml:space="preserve"> кuanalieva.guldanakz@mail.ru</w:t>
            </w:r>
          </w:p>
          <w:p w:rsidR="009C540B" w:rsidRPr="00CB2230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Интеграция</w:t>
            </w:r>
            <w:r w:rsidRPr="00CB2230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CB2230">
              <w:rPr>
                <w:b/>
                <w:sz w:val="20"/>
                <w:szCs w:val="20"/>
              </w:rPr>
              <w:t>МОО</w:t>
            </w:r>
            <w:r w:rsidRPr="00CB2230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CB2230">
              <w:rPr>
                <w:sz w:val="20"/>
                <w:szCs w:val="20"/>
              </w:rPr>
              <w:t xml:space="preserve">В случае интеграции </w:t>
            </w:r>
            <w:r w:rsidRPr="00CB2230">
              <w:rPr>
                <w:bCs/>
                <w:sz w:val="20"/>
                <w:szCs w:val="20"/>
              </w:rPr>
              <w:t>МОО</w:t>
            </w:r>
            <w:r w:rsidRPr="00CB2230">
              <w:rPr>
                <w:bCs/>
                <w:sz w:val="20"/>
                <w:szCs w:val="20"/>
                <w:lang w:val="en-US"/>
              </w:rPr>
              <w:t>C</w:t>
            </w:r>
            <w:r w:rsidRPr="00CB2230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CB2230">
              <w:rPr>
                <w:sz w:val="20"/>
                <w:szCs w:val="20"/>
                <w:lang w:val="en-US"/>
              </w:rPr>
              <w:t>C</w:t>
            </w:r>
            <w:r w:rsidRPr="00CB2230">
              <w:rPr>
                <w:sz w:val="20"/>
                <w:szCs w:val="20"/>
              </w:rPr>
              <w:t xml:space="preserve">. Сроки прохождения модулей </w:t>
            </w:r>
            <w:r w:rsidRPr="00CB2230">
              <w:rPr>
                <w:bCs/>
                <w:sz w:val="20"/>
                <w:szCs w:val="20"/>
              </w:rPr>
              <w:t>МОО</w:t>
            </w:r>
            <w:r w:rsidRPr="00CB2230">
              <w:rPr>
                <w:bCs/>
                <w:sz w:val="20"/>
                <w:szCs w:val="20"/>
                <w:lang w:val="en-US"/>
              </w:rPr>
              <w:t>C</w:t>
            </w:r>
            <w:r w:rsidRPr="00CB2230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CB2230">
              <w:rPr>
                <w:color w:val="FF0000"/>
                <w:sz w:val="20"/>
                <w:szCs w:val="20"/>
              </w:rPr>
              <w:t xml:space="preserve"> </w:t>
            </w:r>
          </w:p>
          <w:p w:rsidR="00C11D29" w:rsidRPr="00CB2230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B2230">
              <w:rPr>
                <w:b/>
                <w:sz w:val="20"/>
                <w:szCs w:val="20"/>
              </w:rPr>
              <w:t xml:space="preserve">ВНИМАНИЕ! </w:t>
            </w:r>
            <w:r w:rsidRPr="00CB2230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CB2230">
              <w:rPr>
                <w:sz w:val="20"/>
                <w:szCs w:val="20"/>
                <w:lang w:val="en-US"/>
              </w:rPr>
              <w:t>C</w:t>
            </w:r>
            <w:r w:rsidRPr="00CB2230">
              <w:rPr>
                <w:sz w:val="20"/>
                <w:szCs w:val="20"/>
              </w:rPr>
              <w:t>. Несоблюдение дедлайнов приводит к потере баллов.</w:t>
            </w:r>
          </w:p>
        </w:tc>
      </w:tr>
      <w:tr w:rsidR="00C11D29" w:rsidRPr="00CB223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CB2230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C11D29" w:rsidRPr="00CB2230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CB2230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B2230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:rsidR="00C11D29" w:rsidRPr="00CB2230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CB2230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:rsidRPr="00CB2230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CB2230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CB2230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9C540B" w:rsidRPr="00CB2230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эквивалент</w:t>
            </w:r>
          </w:p>
          <w:p w:rsidR="009C540B" w:rsidRPr="00CB2230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CB2230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9C540B" w:rsidRPr="00CB2230" w:rsidRDefault="009C540B" w:rsidP="000B49AE">
            <w:pPr>
              <w:rPr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CB2230" w:rsidRDefault="009C540B" w:rsidP="000B49AE">
            <w:pPr>
              <w:rPr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20C22" w:rsidRPr="00CB2230" w:rsidRDefault="00720C22" w:rsidP="00720C22">
            <w:pPr>
              <w:jc w:val="both"/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Критериальное оценивание</w:t>
            </w:r>
            <w:r w:rsidRPr="00CB2230">
              <w:rPr>
                <w:sz w:val="20"/>
                <w:szCs w:val="20"/>
              </w:rPr>
              <w:t xml:space="preserve"> </w:t>
            </w:r>
            <w:r w:rsidRPr="00CB2230">
              <w:rPr>
                <w:b/>
                <w:sz w:val="20"/>
                <w:szCs w:val="20"/>
              </w:rPr>
              <w:t>–</w:t>
            </w:r>
            <w:r w:rsidRPr="00CB223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</w:t>
            </w:r>
            <w:r w:rsidRPr="00CB2230">
              <w:rPr>
                <w:sz w:val="20"/>
                <w:szCs w:val="20"/>
              </w:rPr>
              <w:lastRenderedPageBreak/>
              <w:t>выработанных критериев. Основано на формативном и суммативном оценивании.</w:t>
            </w:r>
          </w:p>
          <w:p w:rsidR="00720C22" w:rsidRPr="00CB2230" w:rsidRDefault="00720C22" w:rsidP="00720C22">
            <w:pPr>
              <w:jc w:val="both"/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 xml:space="preserve">Формативное оценивание – </w:t>
            </w:r>
            <w:r w:rsidRPr="00CB2230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9C540B" w:rsidRPr="00CB2230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Суммативное оценивание –</w:t>
            </w:r>
            <w:r w:rsidRPr="00CB2230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 w:rsidRPr="00CB2230">
              <w:rPr>
                <w:sz w:val="20"/>
                <w:szCs w:val="20"/>
              </w:rPr>
              <w:t>за за семестр при выполнении СР</w:t>
            </w:r>
            <w:r w:rsidR="0030674E" w:rsidRPr="00CB2230">
              <w:rPr>
                <w:sz w:val="20"/>
                <w:szCs w:val="20"/>
                <w:lang w:val="kk-KZ"/>
              </w:rPr>
              <w:t>М</w:t>
            </w:r>
            <w:r w:rsidRPr="00CB2230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:rsidRPr="00CB2230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4</w:t>
            </w:r>
            <w:r w:rsidRPr="00CB2230"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</w:tr>
      <w:tr w:rsidR="00C11D29" w:rsidRPr="00CB2230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lastRenderedPageBreak/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</w:tr>
      <w:tr w:rsidR="00C11D29" w:rsidRPr="00CB2230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42E2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</w:tr>
      <w:tr w:rsidR="001723EE" w:rsidRPr="00CB2230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CB2230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CB2230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:rsidRPr="00CB2230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 w:rsidP="000B49AE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5</w:t>
            </w:r>
          </w:p>
        </w:tc>
      </w:tr>
      <w:tr w:rsidR="001723EE" w:rsidRPr="00CB2230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 w:rsidP="000B49AE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CB2230" w:rsidRDefault="001723EE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25</w:t>
            </w:r>
          </w:p>
        </w:tc>
      </w:tr>
      <w:tr w:rsidR="008943A6" w:rsidRPr="00CB2230" w:rsidTr="00F45788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0B49AE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30</w:t>
            </w:r>
          </w:p>
        </w:tc>
      </w:tr>
      <w:tr w:rsidR="008943A6" w:rsidRPr="00CB2230" w:rsidTr="008943A6">
        <w:trPr>
          <w:trHeight w:val="34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0B49AE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0</w:t>
            </w:r>
          </w:p>
        </w:tc>
      </w:tr>
      <w:tr w:rsidR="008943A6" w:rsidRPr="00CB2230" w:rsidTr="00F45788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b/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0B49AE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jc w:val="both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40</w:t>
            </w:r>
          </w:p>
        </w:tc>
      </w:tr>
      <w:tr w:rsidR="008943A6" w:rsidRPr="00CB2230" w:rsidTr="008943A6">
        <w:trPr>
          <w:trHeight w:val="3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50-54</w:t>
            </w:r>
          </w:p>
          <w:p w:rsidR="008943A6" w:rsidRPr="00CB2230" w:rsidRDefault="008943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rPr>
                <w:sz w:val="20"/>
                <w:szCs w:val="20"/>
              </w:rPr>
            </w:pP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0B49AE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 xml:space="preserve">100 </w:t>
            </w:r>
          </w:p>
        </w:tc>
      </w:tr>
      <w:tr w:rsidR="008943A6" w:rsidRPr="00CB2230" w:rsidTr="008943A6">
        <w:trPr>
          <w:trHeight w:val="422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5074A0">
            <w:pPr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kk-KZ"/>
              </w:rPr>
              <w:t>FX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5074A0">
            <w:pPr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5074A0">
            <w:pPr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8943A6">
            <w:pPr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0B49A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rPr>
                <w:sz w:val="20"/>
                <w:szCs w:val="20"/>
              </w:rPr>
            </w:pPr>
          </w:p>
        </w:tc>
      </w:tr>
      <w:tr w:rsidR="008943A6" w:rsidRPr="00CB2230" w:rsidTr="008943A6">
        <w:trPr>
          <w:trHeight w:val="403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5074A0">
            <w:pPr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5074A0">
            <w:pPr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5074A0">
            <w:pPr>
              <w:rPr>
                <w:sz w:val="20"/>
                <w:szCs w:val="20"/>
                <w:lang w:val="en-US"/>
              </w:rPr>
            </w:pPr>
            <w:r w:rsidRPr="00CB2230"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8943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 w:rsidP="000B49A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CB2230" w:rsidRDefault="008943A6">
            <w:pPr>
              <w:rPr>
                <w:sz w:val="20"/>
                <w:szCs w:val="20"/>
              </w:rPr>
            </w:pPr>
          </w:p>
        </w:tc>
      </w:tr>
      <w:tr w:rsidR="00C11D29" w:rsidRPr="00CB223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CB2230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723EE" w:rsidRPr="00CB2230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CB2230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C11D29" w:rsidRPr="00CB2230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723EE" w:rsidRPr="00CB2230">
        <w:tc>
          <w:tcPr>
            <w:tcW w:w="1135" w:type="dxa"/>
            <w:shd w:val="clear" w:color="auto" w:fill="auto"/>
          </w:tcPr>
          <w:p w:rsidR="001723EE" w:rsidRPr="00CB2230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:rsidR="001723EE" w:rsidRPr="00CB2230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:rsidR="001723EE" w:rsidRPr="00CB2230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23EE" w:rsidRPr="00CB2230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Макс.</w:t>
            </w:r>
          </w:p>
          <w:p w:rsidR="001723EE" w:rsidRPr="00CB2230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б</w:t>
            </w:r>
            <w:r w:rsidRPr="00CB2230">
              <w:rPr>
                <w:b/>
                <w:sz w:val="20"/>
                <w:szCs w:val="20"/>
              </w:rPr>
              <w:t>алл</w:t>
            </w:r>
          </w:p>
        </w:tc>
      </w:tr>
      <w:tr w:rsidR="00C11D29" w:rsidRPr="00CB2230">
        <w:tc>
          <w:tcPr>
            <w:tcW w:w="10509" w:type="dxa"/>
            <w:gridSpan w:val="4"/>
            <w:shd w:val="clear" w:color="auto" w:fill="auto"/>
          </w:tcPr>
          <w:p w:rsidR="00C11D29" w:rsidRPr="00CB2230" w:rsidRDefault="00142E26" w:rsidP="00EF3F9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 xml:space="preserve">МОДУЛЬ 1 </w:t>
            </w:r>
            <w:r w:rsidR="00EF3F96" w:rsidRPr="00CB2230">
              <w:rPr>
                <w:b/>
                <w:sz w:val="20"/>
                <w:szCs w:val="20"/>
              </w:rPr>
              <w:t>Предпосылки формирования и направления развития финансово-цифровой среды</w:t>
            </w:r>
          </w:p>
        </w:tc>
      </w:tr>
      <w:tr w:rsidR="00C11D29" w:rsidRPr="00CB2230">
        <w:tc>
          <w:tcPr>
            <w:tcW w:w="1135" w:type="dxa"/>
            <w:vMerge w:val="restart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C11D29" w:rsidRPr="00CB2230" w:rsidRDefault="001723EE" w:rsidP="00D0357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 w:rsidRPr="00CB2230"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 w:rsidR="00142E26" w:rsidRPr="00CB2230">
              <w:rPr>
                <w:sz w:val="20"/>
                <w:szCs w:val="20"/>
                <w:lang w:val="kk-KZ"/>
              </w:rPr>
              <w:t xml:space="preserve"> </w:t>
            </w:r>
            <w:r w:rsidR="00D03575" w:rsidRPr="00CB2230">
              <w:rPr>
                <w:sz w:val="20"/>
                <w:szCs w:val="20"/>
                <w:lang w:val="kk-KZ"/>
              </w:rPr>
              <w:t xml:space="preserve">Введение в дисциплину. Понятие, цель, задачи </w:t>
            </w:r>
            <w:r w:rsidR="00D03575" w:rsidRPr="00CB2230">
              <w:rPr>
                <w:sz w:val="20"/>
                <w:szCs w:val="20"/>
              </w:rPr>
              <w:t>финансово-</w:t>
            </w:r>
            <w:r w:rsidR="00D03575" w:rsidRPr="00CB2230">
              <w:rPr>
                <w:sz w:val="20"/>
                <w:szCs w:val="20"/>
                <w:lang w:val="kk-KZ"/>
              </w:rPr>
              <w:t xml:space="preserve">цифровой среды 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A16FE9" w:rsidP="00D0357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С</w:t>
            </w:r>
            <w:r w:rsidR="001723EE" w:rsidRPr="00CB2230">
              <w:rPr>
                <w:b/>
                <w:sz w:val="20"/>
                <w:szCs w:val="20"/>
              </w:rPr>
              <w:t>З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CB2230">
              <w:rPr>
                <w:b/>
                <w:sz w:val="20"/>
                <w:szCs w:val="20"/>
              </w:rPr>
              <w:t xml:space="preserve">1. </w:t>
            </w:r>
            <w:r w:rsidR="00D03575" w:rsidRPr="00CB2230">
              <w:rPr>
                <w:bCs/>
                <w:sz w:val="20"/>
                <w:szCs w:val="20"/>
              </w:rPr>
              <w:t>Юридические аспекты формирования и развития финансово-цифровой среды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7</w:t>
            </w:r>
          </w:p>
        </w:tc>
      </w:tr>
      <w:tr w:rsidR="00C11D29" w:rsidRPr="00CB2230">
        <w:tc>
          <w:tcPr>
            <w:tcW w:w="1135" w:type="dxa"/>
            <w:vMerge w:val="restart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C11D29" w:rsidRPr="00CB2230" w:rsidRDefault="001C29D5" w:rsidP="0095743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CB2230">
              <w:rPr>
                <w:b/>
                <w:sz w:val="20"/>
                <w:szCs w:val="20"/>
              </w:rPr>
              <w:t xml:space="preserve">2. </w:t>
            </w:r>
            <w:r w:rsidR="00D53212" w:rsidRPr="00CB2230">
              <w:rPr>
                <w:bCs/>
                <w:sz w:val="20"/>
                <w:szCs w:val="20"/>
              </w:rPr>
              <w:t>Тенденции развития права и правовое регулирование отношений в финансово-цифровой среде.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A16FE9" w:rsidP="0095743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</w:t>
            </w:r>
            <w:r w:rsidR="001C29D5" w:rsidRPr="00CB2230">
              <w:rPr>
                <w:b/>
                <w:sz w:val="20"/>
                <w:szCs w:val="20"/>
                <w:lang w:val="kk-KZ"/>
              </w:rPr>
              <w:t>З</w:t>
            </w:r>
            <w:r w:rsidR="00142E26" w:rsidRPr="00CB2230">
              <w:rPr>
                <w:b/>
                <w:sz w:val="20"/>
                <w:szCs w:val="20"/>
              </w:rPr>
              <w:t xml:space="preserve"> 2.</w:t>
            </w:r>
            <w:r w:rsidR="00142E26" w:rsidRPr="00CB2230">
              <w:rPr>
                <w:sz w:val="20"/>
                <w:szCs w:val="20"/>
              </w:rPr>
              <w:t xml:space="preserve"> </w:t>
            </w:r>
            <w:r w:rsidR="00957438" w:rsidRPr="00CB2230">
              <w:rPr>
                <w:sz w:val="20"/>
                <w:szCs w:val="20"/>
              </w:rPr>
              <w:t>Объекты интеллектуальной собственности, используемые в цифровой экономике. Виды интеллектуальных прав, используемых в отношениях по созданию и распространению информации в цифровой среде. Объекты интеллектуальных прав, охраняемые свидетельствами. Правовое регулирование отношений в цифровой среде.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7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С</w:t>
            </w:r>
            <w:r w:rsidRPr="00CB2230">
              <w:rPr>
                <w:b/>
                <w:sz w:val="20"/>
                <w:szCs w:val="20"/>
                <w:lang w:val="kk-KZ"/>
              </w:rPr>
              <w:t>РС</w:t>
            </w:r>
            <w:r w:rsidR="005565E1" w:rsidRPr="00CB2230">
              <w:rPr>
                <w:b/>
                <w:sz w:val="20"/>
                <w:szCs w:val="20"/>
                <w:lang w:val="kk-KZ"/>
              </w:rPr>
              <w:t>П</w:t>
            </w:r>
            <w:r w:rsidRPr="00CB2230">
              <w:rPr>
                <w:b/>
                <w:sz w:val="20"/>
                <w:szCs w:val="20"/>
              </w:rPr>
              <w:t xml:space="preserve"> 1. </w:t>
            </w:r>
            <w:r w:rsidRPr="00CB2230">
              <w:rPr>
                <w:sz w:val="20"/>
                <w:szCs w:val="20"/>
              </w:rPr>
              <w:t xml:space="preserve">Консультации по выполнению </w:t>
            </w:r>
            <w:r w:rsidRPr="00CB2230">
              <w:rPr>
                <w:b/>
                <w:bCs/>
                <w:sz w:val="20"/>
                <w:szCs w:val="20"/>
              </w:rPr>
              <w:t>СР</w:t>
            </w:r>
            <w:r w:rsidR="005565E1" w:rsidRPr="00CB2230">
              <w:rPr>
                <w:b/>
                <w:bCs/>
                <w:sz w:val="20"/>
                <w:szCs w:val="20"/>
              </w:rPr>
              <w:t>С</w:t>
            </w:r>
            <w:r w:rsidRPr="00CB2230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CB2230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:rsidRPr="00CB2230">
        <w:tc>
          <w:tcPr>
            <w:tcW w:w="1135" w:type="dxa"/>
            <w:vMerge w:val="restart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C11D29" w:rsidRPr="00CB2230" w:rsidRDefault="001C29D5" w:rsidP="0095743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CB2230">
              <w:rPr>
                <w:b/>
                <w:sz w:val="20"/>
                <w:szCs w:val="20"/>
              </w:rPr>
              <w:t>3.</w:t>
            </w:r>
            <w:r w:rsidR="00142E26" w:rsidRPr="00CB2230">
              <w:rPr>
                <w:sz w:val="20"/>
                <w:szCs w:val="20"/>
              </w:rPr>
              <w:t xml:space="preserve"> </w:t>
            </w:r>
            <w:r w:rsidR="00957438" w:rsidRPr="00CB2230">
              <w:rPr>
                <w:sz w:val="20"/>
                <w:szCs w:val="20"/>
              </w:rPr>
              <w:t>Гражданско-правовое регулирование отношений при создании и распространении информации в Интернете. Исключительные права в</w:t>
            </w:r>
            <w:r w:rsidR="00957438" w:rsidRPr="00CB2230">
              <w:rPr>
                <w:sz w:val="20"/>
                <w:szCs w:val="20"/>
                <w:lang w:val="en-US"/>
              </w:rPr>
              <w:t xml:space="preserve"> </w:t>
            </w:r>
            <w:r w:rsidR="00957438" w:rsidRPr="00CB2230">
              <w:rPr>
                <w:sz w:val="20"/>
                <w:szCs w:val="20"/>
              </w:rPr>
              <w:t>цифровой сфере: объекты, границы, пределы осуществления.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A16FE9" w:rsidP="0095743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С</w:t>
            </w:r>
            <w:r w:rsidR="00EE7B79" w:rsidRPr="00CB2230">
              <w:rPr>
                <w:b/>
                <w:sz w:val="20"/>
                <w:szCs w:val="20"/>
              </w:rPr>
              <w:t>З</w:t>
            </w:r>
            <w:r w:rsidR="00142E26" w:rsidRPr="00CB2230">
              <w:rPr>
                <w:b/>
                <w:sz w:val="20"/>
                <w:szCs w:val="20"/>
              </w:rPr>
              <w:t xml:space="preserve"> 3.</w:t>
            </w:r>
            <w:r w:rsidR="00142E26" w:rsidRPr="00CB2230">
              <w:rPr>
                <w:sz w:val="20"/>
                <w:szCs w:val="20"/>
              </w:rPr>
              <w:t xml:space="preserve"> </w:t>
            </w:r>
            <w:r w:rsidR="005D6758" w:rsidRPr="00CB2230">
              <w:rPr>
                <w:sz w:val="20"/>
                <w:szCs w:val="20"/>
                <w:lang w:val="kk-KZ"/>
              </w:rPr>
              <w:t xml:space="preserve"> </w:t>
            </w:r>
            <w:r w:rsidR="00957438" w:rsidRPr="00CB2230">
              <w:rPr>
                <w:sz w:val="20"/>
                <w:szCs w:val="20"/>
              </w:rPr>
              <w:t xml:space="preserve">Государственная программа «Цифровой Казахстан». Виды информации, распространяемые в Интернете. Информация, которая запрещена для распространения в Интернете. Документы, регулирующие распространение информации в цифровой среде. Понятие и виды исключительных прав. 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7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30674E" w:rsidP="003E604C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СР</w:t>
            </w:r>
            <w:r w:rsidR="005565E1" w:rsidRPr="00CB2230">
              <w:rPr>
                <w:b/>
                <w:sz w:val="20"/>
                <w:szCs w:val="20"/>
                <w:lang w:val="kk-KZ"/>
              </w:rPr>
              <w:t>С</w:t>
            </w:r>
            <w:r w:rsidR="00EE7B79" w:rsidRPr="00CB2230">
              <w:rPr>
                <w:b/>
                <w:sz w:val="20"/>
                <w:szCs w:val="20"/>
                <w:lang w:val="kk-KZ"/>
              </w:rPr>
              <w:t xml:space="preserve"> 1</w:t>
            </w:r>
            <w:r w:rsidR="000E0BFD" w:rsidRPr="00CB2230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 w:rsidRPr="00CB2230">
              <w:rPr>
                <w:sz w:val="20"/>
                <w:szCs w:val="20"/>
                <w:lang w:val="kk-KZ"/>
              </w:rPr>
              <w:t>Тема</w:t>
            </w:r>
            <w:r w:rsidR="006F746B" w:rsidRPr="00CB2230">
              <w:rPr>
                <w:sz w:val="20"/>
                <w:szCs w:val="20"/>
                <w:lang w:val="kk-KZ"/>
              </w:rPr>
              <w:t>:</w:t>
            </w:r>
            <w:r w:rsidR="003E604C" w:rsidRPr="00CB2230">
              <w:rPr>
                <w:sz w:val="20"/>
                <w:szCs w:val="20"/>
                <w:lang w:val="kk-KZ"/>
              </w:rPr>
              <w:t xml:space="preserve"> </w:t>
            </w:r>
            <w:r w:rsidR="00957438" w:rsidRPr="00CB2230">
              <w:rPr>
                <w:sz w:val="20"/>
                <w:szCs w:val="20"/>
              </w:rPr>
              <w:t xml:space="preserve">Исключительные права в цифровой среде: охрана и защита. </w:t>
            </w:r>
            <w:r w:rsidR="00C86414" w:rsidRPr="00CB2230">
              <w:rPr>
                <w:sz w:val="20"/>
                <w:szCs w:val="20"/>
                <w:lang w:val="kk-KZ"/>
              </w:rPr>
              <w:t>(презентация</w:t>
            </w:r>
            <w:r w:rsidR="00797D34" w:rsidRPr="00CB2230">
              <w:rPr>
                <w:sz w:val="20"/>
                <w:szCs w:val="20"/>
                <w:lang w:val="kk-KZ"/>
              </w:rPr>
              <w:t>)</w:t>
            </w:r>
            <w:r w:rsidR="003373DF" w:rsidRPr="00CB2230">
              <w:rPr>
                <w:sz w:val="20"/>
                <w:szCs w:val="20"/>
                <w:lang w:val="kk-KZ"/>
              </w:rPr>
              <w:t>.</w:t>
            </w:r>
            <w:r w:rsidR="003373DF" w:rsidRPr="00CB2230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2</w:t>
            </w:r>
            <w:r w:rsidR="003373DF" w:rsidRPr="00CB2230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 w:rsidRPr="00CB2230">
        <w:tc>
          <w:tcPr>
            <w:tcW w:w="1135" w:type="dxa"/>
            <w:vMerge w:val="restart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C11D29" w:rsidRPr="00CB2230" w:rsidRDefault="000B49AE" w:rsidP="009574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CB2230">
              <w:rPr>
                <w:b/>
                <w:sz w:val="20"/>
                <w:szCs w:val="20"/>
              </w:rPr>
              <w:t>4.</w:t>
            </w:r>
            <w:r w:rsidR="00142E26" w:rsidRPr="00CB2230">
              <w:rPr>
                <w:sz w:val="20"/>
                <w:szCs w:val="20"/>
              </w:rPr>
              <w:t xml:space="preserve"> </w:t>
            </w:r>
            <w:r w:rsidR="00142E26" w:rsidRPr="00CB2230">
              <w:rPr>
                <w:sz w:val="20"/>
                <w:szCs w:val="20"/>
                <w:lang w:val="kk-KZ"/>
              </w:rPr>
              <w:t xml:space="preserve"> </w:t>
            </w:r>
            <w:r w:rsidR="00957438" w:rsidRPr="00CB2230">
              <w:rPr>
                <w:sz w:val="20"/>
                <w:szCs w:val="20"/>
                <w:lang w:val="kk-KZ"/>
              </w:rPr>
              <w:t>Основы нормативно-правового регулирования в сфере</w:t>
            </w:r>
            <w:r w:rsidR="00957438" w:rsidRPr="00CB2230">
              <w:rPr>
                <w:sz w:val="20"/>
                <w:szCs w:val="20"/>
              </w:rPr>
              <w:t xml:space="preserve"> </w:t>
            </w:r>
            <w:r w:rsidR="00957438" w:rsidRPr="00CB2230">
              <w:rPr>
                <w:sz w:val="20"/>
                <w:szCs w:val="20"/>
                <w:lang w:val="kk-KZ"/>
              </w:rPr>
              <w:t>информационных технологий: технологии искусственного интеллекта,</w:t>
            </w:r>
            <w:r w:rsidR="00957438" w:rsidRPr="00CB2230">
              <w:rPr>
                <w:sz w:val="20"/>
                <w:szCs w:val="20"/>
              </w:rPr>
              <w:t xml:space="preserve"> </w:t>
            </w:r>
            <w:r w:rsidR="00957438" w:rsidRPr="00CB2230">
              <w:rPr>
                <w:sz w:val="20"/>
                <w:szCs w:val="20"/>
                <w:lang w:val="kk-KZ"/>
              </w:rPr>
              <w:t>правовой режим нейросетей.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57438" w:rsidRPr="00CB2230" w:rsidRDefault="00A16FE9" w:rsidP="009574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С</w:t>
            </w:r>
            <w:r w:rsidR="000B49AE" w:rsidRPr="00CB2230">
              <w:rPr>
                <w:b/>
                <w:sz w:val="20"/>
                <w:szCs w:val="20"/>
              </w:rPr>
              <w:t>З</w:t>
            </w:r>
            <w:r w:rsidR="00142E26" w:rsidRPr="00CB2230">
              <w:rPr>
                <w:b/>
                <w:sz w:val="20"/>
                <w:szCs w:val="20"/>
              </w:rPr>
              <w:t xml:space="preserve"> 4.</w:t>
            </w:r>
            <w:r w:rsidR="00142E26" w:rsidRPr="00CB2230">
              <w:rPr>
                <w:sz w:val="20"/>
                <w:szCs w:val="20"/>
              </w:rPr>
              <w:t xml:space="preserve"> </w:t>
            </w:r>
            <w:r w:rsidR="005D6758" w:rsidRPr="00CB2230">
              <w:rPr>
                <w:sz w:val="20"/>
                <w:szCs w:val="20"/>
                <w:lang w:val="kk-KZ"/>
              </w:rPr>
              <w:t xml:space="preserve"> </w:t>
            </w:r>
            <w:r w:rsidR="00957438" w:rsidRPr="00CB2230">
              <w:rPr>
                <w:sz w:val="20"/>
                <w:szCs w:val="20"/>
                <w:lang w:val="kk-KZ"/>
              </w:rPr>
              <w:t>Документы, регулирующие использование технологии искусственного</w:t>
            </w:r>
          </w:p>
          <w:p w:rsidR="00957438" w:rsidRPr="00CB2230" w:rsidRDefault="00957438" w:rsidP="009574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Интеллекта</w:t>
            </w:r>
            <w:r w:rsidRPr="00CB2230">
              <w:rPr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  <w:lang w:val="kk-KZ"/>
              </w:rPr>
              <w:t>Виды искусственного интеллекта и основные проблемы правового</w:t>
            </w:r>
          </w:p>
          <w:p w:rsidR="00C11D29" w:rsidRPr="00CB2230" w:rsidRDefault="00957438" w:rsidP="009574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регулирования некоторых направлений</w:t>
            </w:r>
            <w:r w:rsidRPr="00CB2230">
              <w:rPr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  <w:lang w:val="kk-KZ"/>
              </w:rPr>
              <w:t>Риски при использовании технологии искусственного интеллекта</w:t>
            </w:r>
            <w:r w:rsidRPr="00CB2230">
              <w:rPr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  <w:lang w:val="kk-KZ"/>
              </w:rPr>
              <w:t>Нейросети: понятие, классификация и правовое регулирование</w:t>
            </w:r>
            <w:r w:rsidRPr="00CB2230">
              <w:rPr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7</w:t>
            </w:r>
          </w:p>
        </w:tc>
      </w:tr>
      <w:tr w:rsidR="00C11D29" w:rsidRPr="00CB2230">
        <w:tc>
          <w:tcPr>
            <w:tcW w:w="1135" w:type="dxa"/>
            <w:vMerge w:val="restart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C11D29" w:rsidRPr="00CB2230" w:rsidRDefault="000B49AE" w:rsidP="009574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CB2230">
              <w:rPr>
                <w:b/>
                <w:sz w:val="20"/>
                <w:szCs w:val="20"/>
              </w:rPr>
              <w:t>5.</w:t>
            </w:r>
            <w:r w:rsidR="00142E26" w:rsidRPr="00CB2230">
              <w:rPr>
                <w:sz w:val="20"/>
                <w:szCs w:val="20"/>
              </w:rPr>
              <w:t xml:space="preserve"> </w:t>
            </w:r>
            <w:r w:rsidR="005D6758" w:rsidRPr="00CB2230">
              <w:rPr>
                <w:sz w:val="20"/>
                <w:szCs w:val="20"/>
                <w:lang w:val="kk-KZ"/>
              </w:rPr>
              <w:t xml:space="preserve"> </w:t>
            </w:r>
            <w:r w:rsidR="00957438" w:rsidRPr="00CB2230">
              <w:rPr>
                <w:sz w:val="20"/>
                <w:szCs w:val="20"/>
                <w:lang w:val="kk-KZ"/>
              </w:rPr>
              <w:t>Правовое регулирование в сфере сбора, передачи, хранения,</w:t>
            </w:r>
            <w:r w:rsidR="00957438" w:rsidRPr="00CB2230">
              <w:rPr>
                <w:sz w:val="20"/>
                <w:szCs w:val="20"/>
              </w:rPr>
              <w:t xml:space="preserve"> </w:t>
            </w:r>
            <w:r w:rsidR="00957438" w:rsidRPr="00CB2230">
              <w:rPr>
                <w:sz w:val="20"/>
                <w:szCs w:val="20"/>
                <w:lang w:val="kk-KZ"/>
              </w:rPr>
              <w:t>обработки, доступа к информации и обработки персональных данных.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57438" w:rsidRPr="00CB2230" w:rsidRDefault="00A16FE9" w:rsidP="0095743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С</w:t>
            </w:r>
            <w:r w:rsidR="000B49AE" w:rsidRPr="00CB2230">
              <w:rPr>
                <w:b/>
                <w:sz w:val="20"/>
                <w:szCs w:val="20"/>
              </w:rPr>
              <w:t>З</w:t>
            </w:r>
            <w:r w:rsidR="00142E26" w:rsidRPr="00CB2230">
              <w:rPr>
                <w:b/>
                <w:sz w:val="20"/>
                <w:szCs w:val="20"/>
              </w:rPr>
              <w:t xml:space="preserve"> 5.</w:t>
            </w:r>
            <w:r w:rsidR="00142E26" w:rsidRPr="00CB2230">
              <w:rPr>
                <w:sz w:val="20"/>
                <w:szCs w:val="20"/>
              </w:rPr>
              <w:t xml:space="preserve"> </w:t>
            </w:r>
            <w:r w:rsidR="005D6758" w:rsidRPr="00CB2230">
              <w:rPr>
                <w:sz w:val="20"/>
                <w:szCs w:val="20"/>
                <w:lang w:val="kk-KZ"/>
              </w:rPr>
              <w:t xml:space="preserve"> </w:t>
            </w:r>
            <w:r w:rsidR="00957438" w:rsidRPr="00CB2230">
              <w:rPr>
                <w:sz w:val="20"/>
                <w:szCs w:val="20"/>
                <w:lang w:val="kk-KZ"/>
              </w:rPr>
              <w:t>Персональные данные: определение, виды, правовые основания обработки</w:t>
            </w:r>
          </w:p>
          <w:p w:rsidR="00C11D29" w:rsidRPr="00CB2230" w:rsidRDefault="00957438" w:rsidP="00957438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  <w:lang w:val="kk-KZ"/>
              </w:rPr>
              <w:t>персональных данных</w:t>
            </w:r>
            <w:r w:rsidRPr="00CB2230">
              <w:rPr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  <w:lang w:val="kk-KZ"/>
              </w:rPr>
              <w:t>Конфиденциальность информации: понятие, особенности регулирования,</w:t>
            </w:r>
            <w:r w:rsidRPr="00CB2230">
              <w:rPr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>правила работы</w:t>
            </w:r>
            <w:r w:rsidRPr="00CB2230">
              <w:rPr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  <w:lang w:val="kk-KZ"/>
              </w:rPr>
              <w:t>Основные направления развития законодательства в сфере сбора, передачи,</w:t>
            </w:r>
            <w:r w:rsidRPr="00CB2230">
              <w:rPr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>хранения, обработки и доступа к информации</w:t>
            </w:r>
            <w:r w:rsidRPr="00CB2230">
              <w:rPr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  <w:lang w:val="kk-KZ"/>
              </w:rPr>
              <w:t>Законодательство</w:t>
            </w:r>
            <w:r w:rsidRPr="00CB2230">
              <w:rPr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 xml:space="preserve"> с сфере регулирования общественных отношений,</w:t>
            </w:r>
            <w:r w:rsidRPr="00CB2230">
              <w:rPr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>связанных с обработкой персональных данных</w:t>
            </w:r>
            <w:r w:rsidRPr="00CB2230">
              <w:rPr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  <w:lang w:val="kk-KZ"/>
              </w:rPr>
              <w:t>Организации</w:t>
            </w:r>
            <w:r w:rsidRPr="00CB2230">
              <w:rPr>
                <w:sz w:val="20"/>
                <w:szCs w:val="20"/>
              </w:rPr>
              <w:t>,</w:t>
            </w:r>
            <w:r w:rsidRPr="00CB2230">
              <w:rPr>
                <w:sz w:val="20"/>
                <w:szCs w:val="20"/>
                <w:lang w:val="kk-KZ"/>
              </w:rPr>
              <w:t xml:space="preserve"> регулирующие деятельность в сфере сбора, передачи, хранения,обработки и доступа к информации</w:t>
            </w:r>
            <w:r w:rsidRPr="00CB2230">
              <w:rPr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  <w:lang w:val="kk-KZ"/>
              </w:rPr>
              <w:t>Обезличивание</w:t>
            </w:r>
            <w:r w:rsidRPr="00CB2230">
              <w:rPr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 xml:space="preserve"> персональных данных</w:t>
            </w:r>
            <w:r w:rsidRPr="00CB2230">
              <w:rPr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  <w:lang w:val="kk-KZ"/>
              </w:rPr>
              <w:t>Законодательство, устанавливающее режимы различных видов тайн</w:t>
            </w:r>
            <w:r w:rsidRPr="00CB2230">
              <w:rPr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>ответственность за неправомерные действия в сфере сбора, передачи,</w:t>
            </w:r>
            <w:r w:rsidRPr="00CB2230">
              <w:rPr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>хранения, обработки, доступа к информации и обработки персональных</w:t>
            </w:r>
            <w:r w:rsidRPr="00CB2230">
              <w:rPr>
                <w:sz w:val="20"/>
                <w:szCs w:val="20"/>
              </w:rPr>
              <w:t xml:space="preserve"> </w:t>
            </w:r>
            <w:r w:rsidRPr="00CB2230">
              <w:rPr>
                <w:sz w:val="20"/>
                <w:szCs w:val="20"/>
                <w:lang w:val="kk-KZ"/>
              </w:rPr>
              <w:t>данных.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CB2230">
        <w:tc>
          <w:tcPr>
            <w:tcW w:w="10509" w:type="dxa"/>
            <w:gridSpan w:val="4"/>
            <w:shd w:val="clear" w:color="auto" w:fill="auto"/>
          </w:tcPr>
          <w:p w:rsidR="00C11D29" w:rsidRPr="00CB2230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EF3F96" w:rsidRPr="00CB2230">
              <w:rPr>
                <w:b/>
                <w:sz w:val="20"/>
                <w:szCs w:val="20"/>
                <w:lang w:val="kk-KZ"/>
              </w:rPr>
              <w:t>Государственное регулирование в условиях</w:t>
            </w:r>
            <w:r w:rsidR="00EF3F96" w:rsidRPr="00CB2230">
              <w:rPr>
                <w:b/>
                <w:sz w:val="20"/>
                <w:szCs w:val="20"/>
              </w:rPr>
              <w:t xml:space="preserve"> </w:t>
            </w:r>
            <w:r w:rsidR="00EF3F96" w:rsidRPr="00CB2230">
              <w:rPr>
                <w:b/>
                <w:sz w:val="20"/>
                <w:szCs w:val="20"/>
                <w:lang w:val="kk-KZ"/>
              </w:rPr>
              <w:t>финансово-цифровой среды</w:t>
            </w:r>
          </w:p>
        </w:tc>
      </w:tr>
      <w:tr w:rsidR="00C11D29" w:rsidRPr="00CB2230">
        <w:tc>
          <w:tcPr>
            <w:tcW w:w="1135" w:type="dxa"/>
            <w:vMerge w:val="restart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C11D29" w:rsidRPr="00CB2230" w:rsidRDefault="000B49AE" w:rsidP="005D675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D6758" w:rsidRPr="00CB2230">
              <w:rPr>
                <w:sz w:val="20"/>
                <w:szCs w:val="20"/>
                <w:lang w:val="kk-KZ"/>
              </w:rPr>
              <w:t xml:space="preserve"> </w:t>
            </w:r>
            <w:r w:rsidR="00EF3F96" w:rsidRPr="00CB2230">
              <w:rPr>
                <w:sz w:val="20"/>
                <w:szCs w:val="20"/>
              </w:rPr>
              <w:t>Понятие и основные направления государственного регулирования цифровой экономики.</w:t>
            </w:r>
            <w:r w:rsidR="00EF3F96" w:rsidRPr="00CB2230">
              <w:rPr>
                <w:sz w:val="20"/>
                <w:szCs w:val="20"/>
                <w:lang w:val="kk-KZ"/>
              </w:rPr>
              <w:t xml:space="preserve"> Правовые условия для формирования единой финансово-цифровой среды доверия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</w:t>
            </w:r>
            <w:r w:rsidR="000B49AE" w:rsidRPr="00CB2230">
              <w:rPr>
                <w:b/>
                <w:sz w:val="20"/>
                <w:szCs w:val="20"/>
                <w:lang w:val="kk-KZ"/>
              </w:rPr>
              <w:t>З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D6758" w:rsidRPr="00CB2230">
              <w:rPr>
                <w:sz w:val="20"/>
                <w:szCs w:val="20"/>
                <w:lang w:val="kk-KZ"/>
              </w:rPr>
              <w:t xml:space="preserve"> </w:t>
            </w:r>
            <w:r w:rsidR="00EF3F96" w:rsidRPr="00CB2230">
              <w:rPr>
                <w:sz w:val="20"/>
                <w:szCs w:val="20"/>
              </w:rPr>
              <w:t>Методы противодействия коррупции в условиях цифровой среды. Инструменты государственного регулирования. Формы государственной поддержки научной и инновационной деятельности. Структура механизма государственного регулирования процессов цифровизации в РK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30674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СР</w:t>
            </w:r>
            <w:r w:rsidR="005565E1" w:rsidRPr="00CB2230">
              <w:rPr>
                <w:b/>
                <w:sz w:val="20"/>
                <w:szCs w:val="20"/>
                <w:lang w:val="kk-KZ"/>
              </w:rPr>
              <w:t>С</w:t>
            </w:r>
            <w:r w:rsidR="000B49AE" w:rsidRPr="00CB2230">
              <w:rPr>
                <w:b/>
                <w:sz w:val="20"/>
                <w:szCs w:val="20"/>
                <w:lang w:val="kk-KZ"/>
              </w:rPr>
              <w:t>П</w:t>
            </w:r>
            <w:r w:rsidR="00D1770D" w:rsidRPr="00CB2230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 w:rsidRPr="00CB2230">
              <w:rPr>
                <w:sz w:val="20"/>
                <w:szCs w:val="20"/>
              </w:rPr>
              <w:t>Консультации по выполнению</w:t>
            </w:r>
            <w:r w:rsidR="000B49AE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 w:rsidRPr="00CB2230">
              <w:rPr>
                <w:b/>
                <w:sz w:val="20"/>
                <w:szCs w:val="20"/>
                <w:lang w:val="kk-KZ"/>
              </w:rPr>
              <w:t>С</w:t>
            </w:r>
            <w:r w:rsidRPr="00CB2230">
              <w:rPr>
                <w:b/>
                <w:sz w:val="20"/>
                <w:szCs w:val="20"/>
                <w:lang w:val="kk-KZ"/>
              </w:rPr>
              <w:t>Р</w:t>
            </w:r>
            <w:r w:rsidR="005565E1" w:rsidRPr="00CB2230">
              <w:rPr>
                <w:b/>
                <w:sz w:val="20"/>
                <w:szCs w:val="20"/>
                <w:lang w:val="kk-KZ"/>
              </w:rPr>
              <w:t>С</w:t>
            </w:r>
            <w:r w:rsidR="000B49AE" w:rsidRPr="00CB2230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373DF" w:rsidRPr="00CB223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CB2230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 w:rsidRPr="00CB2230">
        <w:tc>
          <w:tcPr>
            <w:tcW w:w="1135" w:type="dxa"/>
            <w:vMerge w:val="restart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C11D29" w:rsidRPr="00CB2230" w:rsidRDefault="000B49AE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 w:rsidRPr="00CB2230">
              <w:rPr>
                <w:b/>
                <w:sz w:val="20"/>
                <w:szCs w:val="20"/>
              </w:rPr>
              <w:t>7.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 w:rsidRPr="00CB2230">
              <w:rPr>
                <w:sz w:val="20"/>
                <w:szCs w:val="20"/>
                <w:lang w:val="kk-KZ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Информационная инфраструктура и безопасность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A16FE9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С</w:t>
            </w:r>
            <w:r w:rsidR="000B49AE" w:rsidRPr="00CB2230">
              <w:rPr>
                <w:b/>
                <w:sz w:val="20"/>
                <w:szCs w:val="20"/>
              </w:rPr>
              <w:t>З</w:t>
            </w:r>
            <w:r w:rsidR="00142E26" w:rsidRPr="00CB2230">
              <w:rPr>
                <w:b/>
                <w:sz w:val="20"/>
                <w:szCs w:val="20"/>
              </w:rPr>
              <w:t xml:space="preserve"> 7.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 w:rsidRPr="00CB2230">
              <w:rPr>
                <w:sz w:val="20"/>
                <w:szCs w:val="20"/>
                <w:lang w:val="kk-KZ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Создание глобальной конкурентоспособной инфраструктуры передачи,</w:t>
            </w:r>
          </w:p>
          <w:p w:rsidR="00C11D29" w:rsidRPr="00CB2230" w:rsidRDefault="00D50906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обработки и хранения данных. Внедрение цифровых технологий в строительстве и управлении городским хозяйством «Умный город». Риски в сфере информационной безопасности и пути их преодоления (повышение уровня защищенности личности, информационной безопасности и устойчивости сетей связи общего пользования; создание новых сервисов (услуг) для граждан, гарантирующих защиту их персональных данных; профилактика и выявление правонарушений с использованием информационных технологий, разработка новых механизмов поддержки отечественных разработчиков программного обеспечения и компьютерного оборудования в сфере информационной безопасности).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8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30674E" w:rsidP="0035432B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СР</w:t>
            </w:r>
            <w:r w:rsidR="005565E1" w:rsidRPr="00CB2230">
              <w:rPr>
                <w:b/>
                <w:sz w:val="20"/>
                <w:szCs w:val="20"/>
                <w:lang w:val="kk-KZ"/>
              </w:rPr>
              <w:t>С</w:t>
            </w:r>
            <w:r w:rsidR="009C5295" w:rsidRPr="00CB2230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E604C" w:rsidRPr="00CB2230">
              <w:rPr>
                <w:sz w:val="20"/>
                <w:szCs w:val="20"/>
                <w:lang w:val="kk-KZ"/>
              </w:rPr>
              <w:t xml:space="preserve"> </w:t>
            </w:r>
            <w:r w:rsidR="00142E26" w:rsidRPr="00CB2230">
              <w:rPr>
                <w:sz w:val="20"/>
                <w:szCs w:val="20"/>
                <w:lang w:val="kk-KZ"/>
              </w:rPr>
              <w:t>(</w:t>
            </w:r>
            <w:r w:rsidR="000B49AE" w:rsidRPr="00CB2230">
              <w:rPr>
                <w:sz w:val="20"/>
                <w:szCs w:val="20"/>
                <w:lang w:val="kk-KZ"/>
              </w:rPr>
              <w:t>форма дебаты</w:t>
            </w:r>
            <w:r w:rsidR="00142E26" w:rsidRPr="00CB2230">
              <w:rPr>
                <w:sz w:val="20"/>
                <w:szCs w:val="20"/>
                <w:lang w:val="kk-KZ"/>
              </w:rPr>
              <w:t>).</w:t>
            </w:r>
            <w:r w:rsidR="000B49AE" w:rsidRPr="00CB2230">
              <w:rPr>
                <w:sz w:val="20"/>
                <w:szCs w:val="20"/>
                <w:lang w:val="kk-KZ"/>
              </w:rPr>
              <w:t xml:space="preserve"> Тема</w:t>
            </w:r>
            <w:r w:rsidR="000E0BFD" w:rsidRPr="00CB2230">
              <w:rPr>
                <w:sz w:val="20"/>
                <w:szCs w:val="20"/>
                <w:lang w:val="kk-KZ"/>
              </w:rPr>
              <w:t>:</w:t>
            </w:r>
            <w:r w:rsidR="003373DF" w:rsidRPr="00CB2230">
              <w:rPr>
                <w:sz w:val="20"/>
                <w:szCs w:val="20"/>
                <w:lang w:val="kk-KZ"/>
              </w:rPr>
              <w:t xml:space="preserve"> </w:t>
            </w:r>
            <w:r w:rsidR="00957438" w:rsidRPr="00CB2230">
              <w:rPr>
                <w:sz w:val="20"/>
                <w:szCs w:val="20"/>
                <w:lang w:val="kk-KZ"/>
              </w:rPr>
              <w:t>Ответственность  за неправомерные действия при разработке и использовании технологии искусственного интеллекта.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</w:rPr>
              <w:t>2</w:t>
            </w:r>
            <w:r w:rsidR="003373DF" w:rsidRPr="00CB2230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 w:rsidRPr="00CB2230">
        <w:tc>
          <w:tcPr>
            <w:tcW w:w="9782" w:type="dxa"/>
            <w:gridSpan w:val="3"/>
            <w:shd w:val="clear" w:color="auto" w:fill="auto"/>
          </w:tcPr>
          <w:p w:rsidR="00C11D29" w:rsidRPr="00CB2230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100</w:t>
            </w:r>
          </w:p>
        </w:tc>
      </w:tr>
      <w:tr w:rsidR="00C11D29" w:rsidRPr="00CB2230">
        <w:tc>
          <w:tcPr>
            <w:tcW w:w="1135" w:type="dxa"/>
            <w:vMerge w:val="restart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C11D29" w:rsidRPr="00CB2230" w:rsidRDefault="009C5295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CB2230">
              <w:rPr>
                <w:b/>
                <w:sz w:val="20"/>
                <w:szCs w:val="20"/>
              </w:rPr>
              <w:t>8.</w:t>
            </w:r>
            <w:r w:rsidR="00142E26" w:rsidRPr="00CB2230">
              <w:rPr>
                <w:sz w:val="20"/>
                <w:szCs w:val="20"/>
                <w:lang w:val="kk-KZ"/>
              </w:rPr>
              <w:t xml:space="preserve"> </w:t>
            </w:r>
            <w:r w:rsidR="003E604C" w:rsidRPr="00CB2230">
              <w:rPr>
                <w:sz w:val="20"/>
                <w:szCs w:val="20"/>
                <w:lang w:val="kk-KZ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Цифровые технологии и право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894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A16FE9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С</w:t>
            </w:r>
            <w:r w:rsidR="009C5295" w:rsidRPr="00CB2230">
              <w:rPr>
                <w:b/>
                <w:sz w:val="20"/>
                <w:szCs w:val="20"/>
              </w:rPr>
              <w:t>З</w:t>
            </w:r>
            <w:r w:rsidR="00142E26" w:rsidRPr="00CB2230">
              <w:rPr>
                <w:b/>
                <w:sz w:val="20"/>
                <w:szCs w:val="20"/>
              </w:rPr>
              <w:t xml:space="preserve"> 8.</w:t>
            </w:r>
            <w:r w:rsidR="00142E26" w:rsidRPr="00CB2230">
              <w:rPr>
                <w:sz w:val="20"/>
                <w:szCs w:val="20"/>
                <w:lang w:val="kk-KZ"/>
              </w:rPr>
              <w:t xml:space="preserve"> </w:t>
            </w:r>
            <w:r w:rsidR="003E604C" w:rsidRPr="00CB2230">
              <w:rPr>
                <w:sz w:val="20"/>
                <w:szCs w:val="20"/>
                <w:lang w:val="kk-KZ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Понятие и свойства сквозных цифровых технологий. Правовые предпосылки для развития приоритетных сквозных цифровых технологии (большие данные, технологии распределенного реестра, квантовые технологии, новые производственные технологии, промышленный интернет, робототехника и сенсорика, технологии беспроводной связи, виртуальная и дополненная реальность).</w:t>
            </w:r>
            <w:r w:rsidR="00D50906" w:rsidRPr="00CB2230">
              <w:rPr>
                <w:sz w:val="20"/>
                <w:szCs w:val="20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Создание сквозных цифровых технологий (преимущественно на основе</w:t>
            </w:r>
            <w:r w:rsidR="00D50906" w:rsidRPr="00CB2230">
              <w:rPr>
                <w:sz w:val="20"/>
                <w:szCs w:val="20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отечественных разработок) как одна из стратегических задачах развития РК на период до 20</w:t>
            </w:r>
            <w:r w:rsidR="00D50906" w:rsidRPr="00CB2230">
              <w:rPr>
                <w:sz w:val="20"/>
                <w:szCs w:val="20"/>
              </w:rPr>
              <w:t>25</w:t>
            </w:r>
            <w:r w:rsidR="00D50906" w:rsidRPr="00CB2230">
              <w:rPr>
                <w:sz w:val="20"/>
                <w:szCs w:val="20"/>
                <w:lang w:val="kk-KZ"/>
              </w:rPr>
              <w:t xml:space="preserve"> года.</w:t>
            </w:r>
            <w:r w:rsidR="00D50906" w:rsidRPr="00CB2230">
              <w:rPr>
                <w:sz w:val="20"/>
                <w:szCs w:val="20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Отраслевое регулирование</w:t>
            </w:r>
            <w:r w:rsidR="00D50906" w:rsidRPr="00CB2230">
              <w:rPr>
                <w:sz w:val="20"/>
                <w:szCs w:val="20"/>
                <w:lang w:val="en-US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правоотношений в сфере робототехники</w:t>
            </w:r>
            <w:r w:rsidR="00D50906" w:rsidRPr="00CB2230">
              <w:rPr>
                <w:sz w:val="20"/>
                <w:szCs w:val="20"/>
              </w:rPr>
              <w:t>.</w:t>
            </w:r>
            <w:r w:rsidR="00D50906" w:rsidRPr="00CB2230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6</w:t>
            </w:r>
          </w:p>
        </w:tc>
      </w:tr>
      <w:tr w:rsidR="00C11D29" w:rsidRPr="00CB2230">
        <w:tc>
          <w:tcPr>
            <w:tcW w:w="1135" w:type="dxa"/>
            <w:vMerge w:val="restart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C11D29" w:rsidRPr="00CB2230" w:rsidRDefault="009C5295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</w:t>
            </w:r>
            <w:r w:rsidR="00142E26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CB2230">
              <w:rPr>
                <w:b/>
                <w:sz w:val="20"/>
                <w:szCs w:val="20"/>
              </w:rPr>
              <w:t>9.</w:t>
            </w:r>
            <w:r w:rsidR="00142E26" w:rsidRPr="00CB2230">
              <w:rPr>
                <w:sz w:val="20"/>
                <w:szCs w:val="20"/>
                <w:lang w:val="kk-KZ"/>
              </w:rPr>
              <w:t xml:space="preserve"> </w:t>
            </w:r>
            <w:r w:rsidR="003E604C" w:rsidRPr="00CB2230">
              <w:rPr>
                <w:sz w:val="20"/>
                <w:szCs w:val="20"/>
                <w:lang w:val="kk-KZ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Электронный бюджет</w:t>
            </w:r>
            <w:r w:rsidR="00D50906" w:rsidRPr="00CB2230">
              <w:rPr>
                <w:sz w:val="20"/>
                <w:szCs w:val="20"/>
              </w:rPr>
              <w:t>.</w:t>
            </w:r>
            <w:r w:rsidR="00D50906" w:rsidRPr="00CB2230">
              <w:rPr>
                <w:sz w:val="20"/>
                <w:szCs w:val="20"/>
                <w:lang w:val="kk-KZ"/>
              </w:rPr>
              <w:t xml:space="preserve"> Понятие, правовой статус и порядок функционирования.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8943A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A16FE9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С</w:t>
            </w:r>
            <w:r w:rsidR="009C5295" w:rsidRPr="00CB2230">
              <w:rPr>
                <w:b/>
                <w:sz w:val="20"/>
                <w:szCs w:val="20"/>
              </w:rPr>
              <w:t>З</w:t>
            </w:r>
            <w:r w:rsidR="00142E26" w:rsidRPr="00CB2230">
              <w:rPr>
                <w:b/>
                <w:sz w:val="20"/>
                <w:szCs w:val="20"/>
              </w:rPr>
              <w:t xml:space="preserve"> 9.</w:t>
            </w:r>
            <w:r w:rsidR="00142E26" w:rsidRPr="00CB2230">
              <w:rPr>
                <w:sz w:val="20"/>
                <w:szCs w:val="20"/>
                <w:lang w:val="kk-KZ"/>
              </w:rPr>
              <w:t xml:space="preserve"> </w:t>
            </w:r>
            <w:r w:rsidR="003E604C" w:rsidRPr="00CB2230">
              <w:rPr>
                <w:sz w:val="20"/>
                <w:szCs w:val="20"/>
                <w:lang w:val="kk-KZ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Электронный и цифровой бюджет, особенности</w:t>
            </w:r>
            <w:r w:rsidR="00D50906" w:rsidRPr="00CB2230">
              <w:rPr>
                <w:sz w:val="20"/>
                <w:szCs w:val="20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формирования. Проектное бюджетирование как метод повышения эффективности государственных и</w:t>
            </w:r>
            <w:r w:rsidR="00D50906" w:rsidRPr="00CB2230">
              <w:rPr>
                <w:sz w:val="20"/>
                <w:szCs w:val="20"/>
              </w:rPr>
              <w:t xml:space="preserve"> местных</w:t>
            </w:r>
            <w:r w:rsidR="00D50906" w:rsidRPr="00CB2230">
              <w:rPr>
                <w:sz w:val="20"/>
                <w:szCs w:val="20"/>
                <w:lang w:val="kk-KZ"/>
              </w:rPr>
              <w:t xml:space="preserve"> расходов. Анализ процессов планирования и исполнения бюджета, процессы управления</w:t>
            </w:r>
            <w:r w:rsidR="00D50906" w:rsidRPr="00CB2230">
              <w:rPr>
                <w:sz w:val="20"/>
                <w:szCs w:val="20"/>
              </w:rPr>
              <w:t xml:space="preserve"> </w:t>
            </w:r>
            <w:r w:rsidR="00D50906" w:rsidRPr="00CB2230">
              <w:rPr>
                <w:sz w:val="20"/>
                <w:szCs w:val="20"/>
                <w:lang w:val="kk-KZ"/>
              </w:rPr>
              <w:t>закупками, процессы сбора и анализа показателей социально- экономического развития региона.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CB2230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6</w:t>
            </w:r>
          </w:p>
        </w:tc>
      </w:tr>
      <w:tr w:rsidR="00C11D29" w:rsidRPr="00CB2230">
        <w:tc>
          <w:tcPr>
            <w:tcW w:w="1135" w:type="dxa"/>
            <w:vMerge/>
            <w:shd w:val="clear" w:color="auto" w:fill="auto"/>
          </w:tcPr>
          <w:p w:rsidR="00C11D29" w:rsidRPr="00CB2230" w:rsidRDefault="00C11D29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CB2230" w:rsidRDefault="009C5295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СРСП</w:t>
            </w:r>
            <w:r w:rsidR="00797D34" w:rsidRPr="00CB2230">
              <w:rPr>
                <w:b/>
                <w:sz w:val="20"/>
                <w:szCs w:val="20"/>
              </w:rPr>
              <w:t xml:space="preserve"> </w:t>
            </w:r>
            <w:r w:rsidR="00797D34" w:rsidRPr="00CB2230">
              <w:rPr>
                <w:b/>
                <w:sz w:val="20"/>
                <w:szCs w:val="20"/>
                <w:lang w:val="kk-KZ"/>
              </w:rPr>
              <w:t xml:space="preserve">3. </w:t>
            </w:r>
            <w:r w:rsidRPr="00CB2230">
              <w:rPr>
                <w:sz w:val="20"/>
                <w:szCs w:val="20"/>
                <w:lang w:val="kk-KZ"/>
              </w:rPr>
              <w:t>Обсуждение актуальных вопросов</w:t>
            </w:r>
            <w:r w:rsidR="00D50906" w:rsidRPr="00CB2230">
              <w:rPr>
                <w:sz w:val="20"/>
                <w:szCs w:val="20"/>
                <w:lang w:val="kk-KZ"/>
              </w:rPr>
              <w:t xml:space="preserve"> дальнейших тенденций развития финансово-цифровой среды</w:t>
            </w:r>
            <w:r w:rsidRPr="00CB2230">
              <w:rPr>
                <w:sz w:val="20"/>
                <w:szCs w:val="20"/>
                <w:lang w:val="kk-KZ"/>
              </w:rPr>
              <w:t xml:space="preserve"> по Посланию Президента РК народу Казахстана (</w:t>
            </w:r>
            <w:r w:rsidR="007C1284">
              <w:rPr>
                <w:sz w:val="20"/>
                <w:szCs w:val="20"/>
                <w:lang w:val="kk-KZ"/>
              </w:rPr>
              <w:t>презентация</w:t>
            </w:r>
            <w:r w:rsidRPr="00CB2230">
              <w:rPr>
                <w:sz w:val="20"/>
                <w:szCs w:val="20"/>
                <w:lang w:val="kk-KZ"/>
              </w:rPr>
              <w:t>).</w:t>
            </w:r>
            <w:r w:rsidR="00797D34" w:rsidRPr="00CB223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CB2230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CB2230" w:rsidRDefault="00C936A1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50906" w:rsidRPr="00CB2230">
        <w:tc>
          <w:tcPr>
            <w:tcW w:w="1135" w:type="dxa"/>
            <w:vMerge w:val="restart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CB2230">
              <w:rPr>
                <w:b/>
                <w:sz w:val="20"/>
                <w:szCs w:val="20"/>
              </w:rPr>
              <w:t>10.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Pr="00CB2230">
              <w:rPr>
                <w:sz w:val="20"/>
                <w:szCs w:val="20"/>
              </w:rPr>
              <w:t>Организация финансового контроля в условиях цифровизации финансовых правоотношений</w:t>
            </w:r>
            <w:r w:rsidR="00F00A2E" w:rsidRPr="00CB223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D50906" w:rsidRPr="00CB2230">
        <w:tc>
          <w:tcPr>
            <w:tcW w:w="1135" w:type="dxa"/>
            <w:vMerge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</w:rPr>
              <w:t>СЗ 10.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Pr="00CB2230">
              <w:rPr>
                <w:sz w:val="20"/>
                <w:szCs w:val="20"/>
              </w:rPr>
              <w:t>Особенности организации финансового контроля с использованием современных информационно-коммуникационных средств. Налоговый мониторинг как одна из форм финансового контроля. Понятие цифровых правоотношений, контроль за соблюдением прав и законных интересов их субъектов. Контроль в сфере закупок для государственных и местных нужд с использованием единой информационной системы в сфере закупок.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6</w:t>
            </w:r>
          </w:p>
        </w:tc>
      </w:tr>
      <w:tr w:rsidR="00D50906" w:rsidRPr="00CB2230">
        <w:tc>
          <w:tcPr>
            <w:tcW w:w="1135" w:type="dxa"/>
            <w:vMerge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D50906">
            <w:pPr>
              <w:jc w:val="both"/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СРСП</w:t>
            </w:r>
            <w:r w:rsidRPr="00CB2230">
              <w:rPr>
                <w:b/>
                <w:sz w:val="20"/>
                <w:szCs w:val="20"/>
              </w:rPr>
              <w:t xml:space="preserve"> </w:t>
            </w:r>
            <w:r w:rsidRPr="00CB2230">
              <w:rPr>
                <w:b/>
                <w:sz w:val="20"/>
                <w:szCs w:val="20"/>
                <w:lang w:val="kk-KZ"/>
              </w:rPr>
              <w:t>4</w:t>
            </w:r>
            <w:r w:rsidRPr="00CB2230">
              <w:rPr>
                <w:b/>
                <w:sz w:val="20"/>
                <w:szCs w:val="20"/>
              </w:rPr>
              <w:t xml:space="preserve">. </w:t>
            </w:r>
            <w:r w:rsidRPr="00CB2230">
              <w:rPr>
                <w:sz w:val="20"/>
                <w:szCs w:val="20"/>
              </w:rPr>
              <w:t xml:space="preserve">Консультации по выполнению </w:t>
            </w:r>
            <w:r w:rsidRPr="00CB2230">
              <w:rPr>
                <w:b/>
                <w:bCs/>
                <w:sz w:val="20"/>
                <w:szCs w:val="20"/>
              </w:rPr>
              <w:t xml:space="preserve">СРС </w:t>
            </w:r>
            <w:r w:rsidRPr="00CB2230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50906" w:rsidRPr="00CB2230" w:rsidTr="00BD33C8">
        <w:tc>
          <w:tcPr>
            <w:tcW w:w="10509" w:type="dxa"/>
            <w:gridSpan w:val="4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="00F00A2E" w:rsidRPr="00CB2230">
              <w:rPr>
                <w:b/>
                <w:sz w:val="20"/>
                <w:szCs w:val="20"/>
              </w:rPr>
              <w:t>Особенности правового регулирования финансово-цифровой среды</w:t>
            </w:r>
          </w:p>
        </w:tc>
      </w:tr>
      <w:tr w:rsidR="00D50906" w:rsidRPr="00CB2230">
        <w:tc>
          <w:tcPr>
            <w:tcW w:w="1135" w:type="dxa"/>
            <w:vMerge w:val="restart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CD112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CB2230">
              <w:rPr>
                <w:b/>
                <w:sz w:val="20"/>
                <w:szCs w:val="20"/>
              </w:rPr>
              <w:t>11.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="00CD1120" w:rsidRPr="00CB2230">
              <w:rPr>
                <w:sz w:val="20"/>
                <w:szCs w:val="20"/>
                <w:lang w:val="kk-KZ"/>
              </w:rPr>
              <w:t>Цифровая форма платежных средств и государственный финансовый контроль в цифровой среде. Особенности использования криптовалют.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50906" w:rsidRPr="00CB2230">
        <w:tc>
          <w:tcPr>
            <w:tcW w:w="1135" w:type="dxa"/>
            <w:vMerge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CD11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СЗ 11.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="00CD1120" w:rsidRPr="00CB2230">
              <w:rPr>
                <w:sz w:val="20"/>
                <w:szCs w:val="20"/>
                <w:lang w:val="kk-KZ"/>
              </w:rPr>
              <w:t>Денежные элементы цифровой экономики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Цифровые валюты в альтернативных платежных системах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Основные направления регулирования в сфере обращения цифровых финансовых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>активов и цифровой валюты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Цифровая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 xml:space="preserve"> форма законных платежных средств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Понятие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 xml:space="preserve"> и особенности использования криптовалют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Ответственность за неправомерные действия в сфере обращения цифровых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>финансовых активов и цифровой валюты.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B2230">
              <w:rPr>
                <w:sz w:val="20"/>
                <w:szCs w:val="20"/>
              </w:rPr>
              <w:t>6</w:t>
            </w:r>
          </w:p>
        </w:tc>
      </w:tr>
      <w:tr w:rsidR="00D50906" w:rsidRPr="00CB2230">
        <w:tc>
          <w:tcPr>
            <w:tcW w:w="1135" w:type="dxa"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 xml:space="preserve">СРС 3.  </w:t>
            </w:r>
            <w:r w:rsidRPr="00CB2230">
              <w:rPr>
                <w:sz w:val="20"/>
                <w:szCs w:val="20"/>
                <w:lang w:val="kk-KZ"/>
              </w:rPr>
              <w:t xml:space="preserve">Тема: Вопросы правового регулирования налоговой службы Республики Казахстан. Виды налогов. Анализ налогового законодательства (реферат). 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12</w:t>
            </w:r>
          </w:p>
        </w:tc>
      </w:tr>
      <w:tr w:rsidR="00D50906" w:rsidRPr="00CB2230">
        <w:tc>
          <w:tcPr>
            <w:tcW w:w="1135" w:type="dxa"/>
            <w:vMerge w:val="restart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CD112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 12.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="00CD1120" w:rsidRPr="00CB2230">
              <w:rPr>
                <w:sz w:val="20"/>
                <w:szCs w:val="20"/>
                <w:lang w:val="kk-KZ"/>
              </w:rPr>
              <w:t>Особенности договорного регулирования в условиях цифровой экономики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D50906" w:rsidRPr="00CB2230">
        <w:tc>
          <w:tcPr>
            <w:tcW w:w="1135" w:type="dxa"/>
            <w:vMerge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CD11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СЗ 12.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="00CD1120" w:rsidRPr="00CB2230">
              <w:rPr>
                <w:sz w:val="20"/>
                <w:szCs w:val="20"/>
                <w:lang w:val="kk-KZ"/>
              </w:rPr>
              <w:t>Понятие и система договоров в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>сфере цифровой экономики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Трансформация договорного права в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>условиях цифровой экономики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Технология блокчейн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Особенности заключения и исполнения договоров в цифровой среде.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>Договоры по созданию объекта инновации. Договоры по передачи в пользования объектов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>инновационной деятельности. Организационные договор</w:t>
            </w:r>
            <w:r w:rsidR="00CD1120" w:rsidRPr="00CB2230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6</w:t>
            </w:r>
          </w:p>
        </w:tc>
      </w:tr>
      <w:tr w:rsidR="00D50906" w:rsidRPr="00CB2230">
        <w:tc>
          <w:tcPr>
            <w:tcW w:w="1135" w:type="dxa"/>
            <w:vMerge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 xml:space="preserve">СРСП 5.  </w:t>
            </w:r>
            <w:r w:rsidRPr="00CB2230">
              <w:rPr>
                <w:sz w:val="20"/>
                <w:szCs w:val="20"/>
              </w:rPr>
              <w:t xml:space="preserve">Консультации по выполнению </w:t>
            </w:r>
            <w:r w:rsidRPr="00CB2230">
              <w:rPr>
                <w:b/>
                <w:bCs/>
                <w:sz w:val="20"/>
                <w:szCs w:val="20"/>
              </w:rPr>
              <w:t xml:space="preserve">СРС </w:t>
            </w:r>
            <w:r w:rsidRPr="00CB2230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D50906" w:rsidRPr="00CB2230">
        <w:tc>
          <w:tcPr>
            <w:tcW w:w="1135" w:type="dxa"/>
            <w:vMerge w:val="restart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CD112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 13.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="00CD1120" w:rsidRPr="00CB2230">
              <w:rPr>
                <w:sz w:val="20"/>
                <w:szCs w:val="20"/>
                <w:lang w:val="kk-KZ"/>
              </w:rPr>
              <w:t xml:space="preserve">Трудовые отношения в </w:t>
            </w:r>
            <w:r w:rsidR="00CD1120" w:rsidRPr="00CB2230">
              <w:rPr>
                <w:sz w:val="20"/>
                <w:szCs w:val="20"/>
              </w:rPr>
              <w:t>финансово-</w:t>
            </w:r>
            <w:r w:rsidR="00CD1120" w:rsidRPr="00CB2230">
              <w:rPr>
                <w:sz w:val="20"/>
                <w:szCs w:val="20"/>
                <w:lang w:val="kk-KZ"/>
              </w:rPr>
              <w:t>цифровой среде. Особенности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>использования смарт-контрактов. Проблемы ведения электронного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>документооборота.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D50906" w:rsidRPr="00CB2230">
        <w:tc>
          <w:tcPr>
            <w:tcW w:w="1135" w:type="dxa"/>
            <w:vMerge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CD112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СЗ 13.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="00CD1120" w:rsidRPr="00CB2230">
              <w:rPr>
                <w:sz w:val="20"/>
                <w:szCs w:val="20"/>
                <w:lang w:val="kk-KZ"/>
              </w:rPr>
              <w:t>Особенности правового режима электронной цифровой подписи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Правовые основы введения электронных трудовых книжек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Применение смарт-контрактов и возможности правового регулирования их</w:t>
            </w:r>
            <w:r w:rsidR="00CD1120" w:rsidRPr="00CB2230">
              <w:rPr>
                <w:sz w:val="20"/>
                <w:szCs w:val="20"/>
              </w:rPr>
              <w:t xml:space="preserve"> </w:t>
            </w:r>
            <w:r w:rsidR="00CD1120" w:rsidRPr="00CB2230">
              <w:rPr>
                <w:sz w:val="20"/>
                <w:szCs w:val="20"/>
                <w:lang w:val="kk-KZ"/>
              </w:rPr>
              <w:t xml:space="preserve">применения в </w:t>
            </w:r>
            <w:r w:rsidR="00CD1120" w:rsidRPr="00CB2230">
              <w:rPr>
                <w:sz w:val="20"/>
                <w:szCs w:val="20"/>
              </w:rPr>
              <w:t>финансово-</w:t>
            </w:r>
            <w:r w:rsidR="00CD1120" w:rsidRPr="00CB2230">
              <w:rPr>
                <w:sz w:val="20"/>
                <w:szCs w:val="20"/>
                <w:lang w:val="kk-KZ"/>
              </w:rPr>
              <w:t>цифровой среде</w:t>
            </w:r>
            <w:r w:rsidR="00CD1120" w:rsidRPr="00CB2230">
              <w:rPr>
                <w:sz w:val="20"/>
                <w:szCs w:val="20"/>
              </w:rPr>
              <w:t xml:space="preserve">. </w:t>
            </w:r>
            <w:r w:rsidR="00CD1120" w:rsidRPr="00CB2230">
              <w:rPr>
                <w:sz w:val="20"/>
                <w:szCs w:val="20"/>
                <w:lang w:val="kk-KZ"/>
              </w:rPr>
              <w:t>Право на забвение.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6</w:t>
            </w:r>
          </w:p>
        </w:tc>
      </w:tr>
      <w:tr w:rsidR="00D50906" w:rsidRPr="00CB2230">
        <w:tc>
          <w:tcPr>
            <w:tcW w:w="1135" w:type="dxa"/>
            <w:vMerge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CB22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 xml:space="preserve">СРС 4. </w:t>
            </w:r>
            <w:r w:rsidRPr="00CB2230">
              <w:rPr>
                <w:sz w:val="20"/>
                <w:szCs w:val="20"/>
                <w:lang w:val="kk-KZ"/>
              </w:rPr>
              <w:t xml:space="preserve">Тема: </w:t>
            </w:r>
            <w:r w:rsidR="00CB2230" w:rsidRPr="00CB2230">
              <w:rPr>
                <w:sz w:val="20"/>
                <w:szCs w:val="20"/>
                <w:lang w:val="kk-KZ"/>
              </w:rPr>
              <w:t>Развитие Open API, Open Banking и экосистемы цифровых финансовых сервисов в Республике Казахстан</w:t>
            </w:r>
            <w:r w:rsidRPr="00CB2230">
              <w:rPr>
                <w:sz w:val="20"/>
                <w:szCs w:val="20"/>
                <w:lang w:val="kk-KZ"/>
              </w:rPr>
              <w:t xml:space="preserve"> (</w:t>
            </w:r>
            <w:r w:rsidR="00CB2230" w:rsidRPr="00CB2230">
              <w:rPr>
                <w:sz w:val="20"/>
                <w:szCs w:val="20"/>
                <w:lang w:val="kk-KZ"/>
              </w:rPr>
              <w:t>презентация</w:t>
            </w:r>
            <w:r w:rsidRPr="00CB2230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50906" w:rsidRPr="00CB2230" w:rsidRDefault="00C936A1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D50906" w:rsidRPr="00CB2230">
        <w:tc>
          <w:tcPr>
            <w:tcW w:w="1135" w:type="dxa"/>
            <w:vMerge w:val="restart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 14.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="00CB2230" w:rsidRPr="00CB2230">
              <w:rPr>
                <w:sz w:val="20"/>
                <w:szCs w:val="20"/>
              </w:rPr>
              <w:t>Правовые основы обеспечения и защиты прав в финансово-цифровой среде. "Цифровая" криминалистика.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D50906" w:rsidRPr="00CB2230">
        <w:tc>
          <w:tcPr>
            <w:tcW w:w="1135" w:type="dxa"/>
            <w:vMerge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CB2230" w:rsidP="00D5090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</w:t>
            </w:r>
            <w:r w:rsidR="00D50906" w:rsidRPr="00CB2230">
              <w:rPr>
                <w:b/>
                <w:sz w:val="20"/>
                <w:szCs w:val="20"/>
                <w:lang w:val="kk-KZ"/>
              </w:rPr>
              <w:t>З 14.</w:t>
            </w:r>
            <w:r w:rsidR="00D50906" w:rsidRPr="00CB2230">
              <w:rPr>
                <w:sz w:val="20"/>
                <w:szCs w:val="20"/>
                <w:lang w:val="kk-KZ"/>
              </w:rPr>
              <w:t xml:space="preserve">  </w:t>
            </w:r>
            <w:r w:rsidRPr="00CB2230">
              <w:rPr>
                <w:sz w:val="20"/>
                <w:szCs w:val="20"/>
              </w:rPr>
              <w:t>Трансформация судебной защиты прав в условиях цифровизации. Правовые условия судопроизводства и нотариата в цифровой среде.  Создание  и функционирование единой информационной системы нотариата. Основные направления развития законодательства об альтернативных механизмах онлайн урегулирования споров в цифровой среде. Правовые</w:t>
            </w:r>
            <w:r w:rsidRPr="00CB2230">
              <w:rPr>
                <w:sz w:val="20"/>
                <w:szCs w:val="20"/>
                <w:lang w:val="en-US"/>
              </w:rPr>
              <w:t xml:space="preserve"> </w:t>
            </w:r>
            <w:r w:rsidRPr="00CB2230">
              <w:rPr>
                <w:sz w:val="20"/>
                <w:szCs w:val="20"/>
              </w:rPr>
              <w:t xml:space="preserve"> условия процедуры медиации</w:t>
            </w:r>
            <w:r w:rsidRPr="00CB2230">
              <w:rPr>
                <w:sz w:val="20"/>
                <w:szCs w:val="20"/>
                <w:lang w:val="en-US"/>
              </w:rPr>
              <w:t xml:space="preserve">. Применение </w:t>
            </w:r>
            <w:r w:rsidRPr="00CB2230">
              <w:rPr>
                <w:sz w:val="20"/>
                <w:szCs w:val="20"/>
              </w:rPr>
              <w:t>«цифровой» криминалистики.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6</w:t>
            </w:r>
          </w:p>
        </w:tc>
      </w:tr>
      <w:tr w:rsidR="00D50906" w:rsidRPr="00CB2230">
        <w:tc>
          <w:tcPr>
            <w:tcW w:w="1135" w:type="dxa"/>
            <w:vMerge w:val="restart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CB2230" w:rsidRPr="00CB2230" w:rsidRDefault="00D50906" w:rsidP="00CB22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Л 15.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="00CB2230" w:rsidRPr="00CB2230">
              <w:rPr>
                <w:sz w:val="20"/>
                <w:szCs w:val="20"/>
                <w:lang w:val="kk-KZ"/>
              </w:rPr>
              <w:t>Уголовно-правовая охрана отношений, возникающих в связи с</w:t>
            </w:r>
          </w:p>
          <w:p w:rsidR="00D50906" w:rsidRPr="00CB2230" w:rsidRDefault="00CB2230" w:rsidP="00CB223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развитием финансово-цифровой среды.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1</w:t>
            </w:r>
          </w:p>
        </w:tc>
      </w:tr>
      <w:tr w:rsidR="00D50906" w:rsidRPr="00CB2230">
        <w:tc>
          <w:tcPr>
            <w:tcW w:w="1135" w:type="dxa"/>
            <w:vMerge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CB2230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СЗ 15.</w:t>
            </w:r>
            <w:r w:rsidRPr="00CB2230">
              <w:rPr>
                <w:sz w:val="20"/>
                <w:szCs w:val="20"/>
                <w:lang w:val="kk-KZ"/>
              </w:rPr>
              <w:t xml:space="preserve">  </w:t>
            </w:r>
            <w:r w:rsidR="00CB2230" w:rsidRPr="00CB2230">
              <w:rPr>
                <w:sz w:val="20"/>
                <w:szCs w:val="20"/>
                <w:lang w:val="kk-KZ"/>
              </w:rPr>
              <w:t>Классификация преступлений с использованием цифровых технологий</w:t>
            </w:r>
            <w:r w:rsidR="00CB2230" w:rsidRPr="00CB2230">
              <w:rPr>
                <w:sz w:val="20"/>
                <w:szCs w:val="20"/>
              </w:rPr>
              <w:t xml:space="preserve">. </w:t>
            </w:r>
            <w:r w:rsidR="00CB2230" w:rsidRPr="00CB2230">
              <w:rPr>
                <w:sz w:val="20"/>
                <w:szCs w:val="20"/>
                <w:lang w:val="kk-KZ"/>
              </w:rPr>
              <w:t>Способы</w:t>
            </w:r>
            <w:r w:rsidR="00CB2230" w:rsidRPr="00CB2230">
              <w:rPr>
                <w:sz w:val="20"/>
                <w:szCs w:val="20"/>
              </w:rPr>
              <w:t xml:space="preserve"> </w:t>
            </w:r>
            <w:r w:rsidR="00CB2230" w:rsidRPr="00CB2230">
              <w:rPr>
                <w:sz w:val="20"/>
                <w:szCs w:val="20"/>
                <w:lang w:val="kk-KZ"/>
              </w:rPr>
              <w:t xml:space="preserve"> защиты от уголовно-правовых рисков для граждан и организаций</w:t>
            </w:r>
            <w:r w:rsidR="00CB2230" w:rsidRPr="00CB2230">
              <w:rPr>
                <w:sz w:val="20"/>
                <w:szCs w:val="20"/>
              </w:rPr>
              <w:t xml:space="preserve">. </w:t>
            </w:r>
            <w:r w:rsidR="00CB2230" w:rsidRPr="00CB2230">
              <w:rPr>
                <w:sz w:val="20"/>
                <w:szCs w:val="20"/>
                <w:lang w:val="kk-KZ"/>
              </w:rPr>
              <w:t>Основные</w:t>
            </w:r>
            <w:r w:rsidR="00CB2230" w:rsidRPr="00CB2230">
              <w:rPr>
                <w:sz w:val="20"/>
                <w:szCs w:val="20"/>
              </w:rPr>
              <w:t xml:space="preserve"> </w:t>
            </w:r>
            <w:r w:rsidR="00CB2230" w:rsidRPr="00CB2230">
              <w:rPr>
                <w:sz w:val="20"/>
                <w:szCs w:val="20"/>
                <w:lang w:val="kk-KZ"/>
              </w:rPr>
              <w:t xml:space="preserve"> угрозы в цифровой сфере</w:t>
            </w:r>
            <w:r w:rsidR="00CB2230" w:rsidRPr="00CB2230">
              <w:rPr>
                <w:sz w:val="20"/>
                <w:szCs w:val="20"/>
              </w:rPr>
              <w:t xml:space="preserve">. </w:t>
            </w:r>
            <w:r w:rsidR="00CB2230" w:rsidRPr="00CB2230">
              <w:rPr>
                <w:sz w:val="20"/>
                <w:szCs w:val="20"/>
                <w:lang w:val="kk-KZ"/>
              </w:rPr>
              <w:t>Ответственность за правонарушения, связанные с использованием цифровых</w:t>
            </w:r>
            <w:r w:rsidR="00CB2230" w:rsidRPr="00CB2230">
              <w:rPr>
                <w:sz w:val="20"/>
                <w:szCs w:val="20"/>
              </w:rPr>
              <w:t xml:space="preserve"> </w:t>
            </w:r>
            <w:r w:rsidR="00CB2230" w:rsidRPr="00CB2230">
              <w:rPr>
                <w:sz w:val="20"/>
                <w:szCs w:val="20"/>
                <w:lang w:val="kk-KZ"/>
              </w:rPr>
              <w:t>технологий</w:t>
            </w:r>
            <w:r w:rsidR="00CB2230" w:rsidRPr="00CB2230">
              <w:rPr>
                <w:sz w:val="20"/>
                <w:szCs w:val="20"/>
              </w:rPr>
              <w:t xml:space="preserve">. </w:t>
            </w:r>
            <w:r w:rsidR="00CB2230" w:rsidRPr="00CB2230">
              <w:rPr>
                <w:sz w:val="20"/>
                <w:szCs w:val="20"/>
                <w:lang w:val="kk-KZ"/>
              </w:rPr>
              <w:t>Превентивные меры в борьбе с уголовными преступлениями.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B2230">
              <w:rPr>
                <w:sz w:val="20"/>
                <w:szCs w:val="20"/>
                <w:lang w:val="kk-KZ"/>
              </w:rPr>
              <w:t>8</w:t>
            </w:r>
          </w:p>
        </w:tc>
      </w:tr>
      <w:tr w:rsidR="00D50906" w:rsidRPr="00CB2230">
        <w:tc>
          <w:tcPr>
            <w:tcW w:w="1135" w:type="dxa"/>
            <w:shd w:val="clear" w:color="auto" w:fill="auto"/>
          </w:tcPr>
          <w:p w:rsidR="00D50906" w:rsidRPr="00CB2230" w:rsidRDefault="00D50906" w:rsidP="00D5090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 xml:space="preserve">СРСП 6. </w:t>
            </w:r>
            <w:r w:rsidRPr="00CB2230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50906" w:rsidRPr="00CB2230">
        <w:tc>
          <w:tcPr>
            <w:tcW w:w="9782" w:type="dxa"/>
            <w:gridSpan w:val="3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B223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50906" w:rsidRPr="00CB2230">
        <w:tc>
          <w:tcPr>
            <w:tcW w:w="9782" w:type="dxa"/>
            <w:gridSpan w:val="3"/>
            <w:shd w:val="solid" w:color="FFFFFF" w:fill="auto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100</w:t>
            </w:r>
          </w:p>
        </w:tc>
      </w:tr>
      <w:tr w:rsidR="00D50906" w:rsidRPr="00CB2230">
        <w:tc>
          <w:tcPr>
            <w:tcW w:w="9782" w:type="dxa"/>
            <w:gridSpan w:val="3"/>
            <w:shd w:val="solid" w:color="FFFFFF" w:fill="auto"/>
          </w:tcPr>
          <w:p w:rsidR="00D50906" w:rsidRPr="00CB2230" w:rsidRDefault="00D50906" w:rsidP="00D5090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:rsidR="00D50906" w:rsidRPr="00CB2230" w:rsidRDefault="00D50906" w:rsidP="00D5090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B2230">
              <w:rPr>
                <w:b/>
                <w:sz w:val="20"/>
                <w:szCs w:val="20"/>
              </w:rPr>
              <w:t>100</w:t>
            </w:r>
          </w:p>
        </w:tc>
      </w:tr>
    </w:tbl>
    <w:p w:rsidR="00C11D29" w:rsidRPr="00CB2230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 w:rsidRPr="00CB2230">
        <w:rPr>
          <w:b/>
          <w:sz w:val="20"/>
          <w:szCs w:val="20"/>
        </w:rPr>
        <w:t xml:space="preserve"> </w:t>
      </w:r>
    </w:p>
    <w:p w:rsidR="00C11D29" w:rsidRPr="00CB2230" w:rsidRDefault="00C11D29">
      <w:pPr>
        <w:jc w:val="both"/>
        <w:rPr>
          <w:sz w:val="20"/>
          <w:szCs w:val="20"/>
        </w:rPr>
      </w:pPr>
    </w:p>
    <w:p w:rsidR="00C11D29" w:rsidRPr="00CB2230" w:rsidRDefault="00142E26">
      <w:pPr>
        <w:spacing w:after="120"/>
        <w:jc w:val="both"/>
        <w:rPr>
          <w:b/>
          <w:sz w:val="20"/>
          <w:szCs w:val="20"/>
        </w:rPr>
      </w:pPr>
      <w:r w:rsidRPr="00CB2230">
        <w:rPr>
          <w:b/>
          <w:sz w:val="20"/>
          <w:szCs w:val="20"/>
        </w:rPr>
        <w:t xml:space="preserve">Декан     _____________________   Д.Л. Байдельдинов    </w:t>
      </w:r>
    </w:p>
    <w:p w:rsidR="00C11D29" w:rsidRPr="00CB2230" w:rsidRDefault="00142E26">
      <w:pPr>
        <w:spacing w:after="120"/>
        <w:jc w:val="both"/>
        <w:rPr>
          <w:b/>
          <w:sz w:val="20"/>
          <w:szCs w:val="20"/>
        </w:rPr>
      </w:pPr>
      <w:r w:rsidRPr="00CB2230">
        <w:rPr>
          <w:b/>
          <w:sz w:val="20"/>
          <w:szCs w:val="20"/>
        </w:rPr>
        <w:t xml:space="preserve">                                                                         </w:t>
      </w:r>
    </w:p>
    <w:p w:rsidR="00C11D29" w:rsidRPr="00CB2230" w:rsidRDefault="00AC627F">
      <w:pPr>
        <w:spacing w:after="120"/>
        <w:rPr>
          <w:b/>
          <w:sz w:val="20"/>
          <w:szCs w:val="20"/>
        </w:rPr>
      </w:pPr>
      <w:r w:rsidRPr="00CB2230">
        <w:rPr>
          <w:b/>
          <w:sz w:val="20"/>
          <w:szCs w:val="20"/>
        </w:rPr>
        <w:t xml:space="preserve">Заведующий кафедрой </w:t>
      </w:r>
      <w:r w:rsidR="00142E26" w:rsidRPr="00CB2230">
        <w:rPr>
          <w:b/>
          <w:sz w:val="20"/>
          <w:szCs w:val="20"/>
        </w:rPr>
        <w:t xml:space="preserve">___________ </w:t>
      </w:r>
      <w:r w:rsidR="004A5227" w:rsidRPr="00CB2230">
        <w:rPr>
          <w:b/>
          <w:sz w:val="20"/>
          <w:szCs w:val="20"/>
        </w:rPr>
        <w:t xml:space="preserve"> </w:t>
      </w:r>
      <w:r w:rsidR="00142E26" w:rsidRPr="00CB2230">
        <w:rPr>
          <w:b/>
          <w:sz w:val="20"/>
          <w:szCs w:val="20"/>
        </w:rPr>
        <w:t>Г.А. Куаналиева</w:t>
      </w:r>
    </w:p>
    <w:p w:rsidR="00C11D29" w:rsidRPr="00CB2230" w:rsidRDefault="00AC627F">
      <w:pPr>
        <w:spacing w:after="120"/>
        <w:rPr>
          <w:b/>
          <w:sz w:val="20"/>
          <w:szCs w:val="20"/>
          <w:lang w:val="kk-KZ"/>
        </w:rPr>
      </w:pPr>
      <w:r w:rsidRPr="00CB2230">
        <w:rPr>
          <w:b/>
          <w:sz w:val="20"/>
          <w:szCs w:val="20"/>
        </w:rPr>
        <w:t>Лектор</w:t>
      </w:r>
      <w:r w:rsidR="00142E26" w:rsidRPr="00CB2230">
        <w:rPr>
          <w:b/>
          <w:sz w:val="20"/>
          <w:szCs w:val="20"/>
        </w:rPr>
        <w:t xml:space="preserve"> _______________                </w:t>
      </w:r>
      <w:r w:rsidR="004A5227" w:rsidRPr="00CB2230">
        <w:rPr>
          <w:b/>
          <w:sz w:val="20"/>
          <w:szCs w:val="20"/>
        </w:rPr>
        <w:t xml:space="preserve"> </w:t>
      </w:r>
      <w:r w:rsidR="008943A6" w:rsidRPr="00CB2230">
        <w:rPr>
          <w:b/>
          <w:sz w:val="20"/>
          <w:szCs w:val="20"/>
          <w:lang w:val="kk-KZ"/>
        </w:rPr>
        <w:t>Ж</w:t>
      </w:r>
      <w:r w:rsidR="008943A6" w:rsidRPr="00CB2230">
        <w:rPr>
          <w:b/>
          <w:sz w:val="20"/>
          <w:szCs w:val="20"/>
        </w:rPr>
        <w:t>.</w:t>
      </w:r>
      <w:r w:rsidR="008943A6" w:rsidRPr="00CB2230">
        <w:rPr>
          <w:b/>
          <w:sz w:val="20"/>
          <w:szCs w:val="20"/>
          <w:lang w:val="kk-KZ"/>
        </w:rPr>
        <w:t>М</w:t>
      </w:r>
      <w:r w:rsidR="008943A6" w:rsidRPr="00CB2230">
        <w:rPr>
          <w:b/>
          <w:sz w:val="20"/>
          <w:szCs w:val="20"/>
        </w:rPr>
        <w:t xml:space="preserve">. </w:t>
      </w:r>
      <w:r w:rsidR="008943A6" w:rsidRPr="00CB2230">
        <w:rPr>
          <w:b/>
          <w:sz w:val="20"/>
          <w:szCs w:val="20"/>
          <w:lang w:val="kk-KZ"/>
        </w:rPr>
        <w:t>Аманжолов</w:t>
      </w:r>
    </w:p>
    <w:p w:rsidR="00C11D29" w:rsidRPr="00CB2230" w:rsidRDefault="00C11D29">
      <w:pPr>
        <w:rPr>
          <w:sz w:val="20"/>
          <w:szCs w:val="20"/>
        </w:rPr>
        <w:sectPr w:rsidR="00C11D29" w:rsidRPr="00CB2230" w:rsidSect="00342013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:rsidR="00C11D29" w:rsidRPr="00CB2230" w:rsidRDefault="00C11D29" w:rsidP="00CB2230">
      <w:pPr>
        <w:pStyle w:val="a8"/>
        <w:rPr>
          <w:rFonts w:cs="Times New Roman"/>
          <w:sz w:val="20"/>
          <w:szCs w:val="20"/>
        </w:rPr>
      </w:pPr>
    </w:p>
    <w:sectPr w:rsidR="00C11D29" w:rsidRPr="00CB2230" w:rsidSect="00342013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 w15:restartNumberingAfterBreak="0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4" w15:restartNumberingAfterBreak="0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9" w15:restartNumberingAfterBreak="0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1" w15:restartNumberingAfterBreak="0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4" w15:restartNumberingAfterBreak="0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5" w15:restartNumberingAfterBreak="0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 w16cid:durableId="1307785367">
    <w:abstractNumId w:val="10"/>
  </w:num>
  <w:num w:numId="2" w16cid:durableId="1171917628">
    <w:abstractNumId w:val="8"/>
  </w:num>
  <w:num w:numId="3" w16cid:durableId="495415223">
    <w:abstractNumId w:val="12"/>
  </w:num>
  <w:num w:numId="4" w16cid:durableId="666595371">
    <w:abstractNumId w:val="16"/>
  </w:num>
  <w:num w:numId="5" w16cid:durableId="9645209">
    <w:abstractNumId w:val="7"/>
  </w:num>
  <w:num w:numId="6" w16cid:durableId="1389183092">
    <w:abstractNumId w:val="5"/>
  </w:num>
  <w:num w:numId="7" w16cid:durableId="2083866195">
    <w:abstractNumId w:val="6"/>
  </w:num>
  <w:num w:numId="8" w16cid:durableId="1212155345">
    <w:abstractNumId w:val="11"/>
  </w:num>
  <w:num w:numId="9" w16cid:durableId="953436565">
    <w:abstractNumId w:val="9"/>
  </w:num>
  <w:num w:numId="10" w16cid:durableId="1904876253">
    <w:abstractNumId w:val="14"/>
  </w:num>
  <w:num w:numId="11" w16cid:durableId="391544103">
    <w:abstractNumId w:val="4"/>
  </w:num>
  <w:num w:numId="12" w16cid:durableId="2067219685">
    <w:abstractNumId w:val="0"/>
  </w:num>
  <w:num w:numId="13" w16cid:durableId="100339176">
    <w:abstractNumId w:val="13"/>
  </w:num>
  <w:num w:numId="14" w16cid:durableId="438990195">
    <w:abstractNumId w:val="2"/>
  </w:num>
  <w:num w:numId="15" w16cid:durableId="185798029">
    <w:abstractNumId w:val="1"/>
  </w:num>
  <w:num w:numId="16" w16cid:durableId="100884646">
    <w:abstractNumId w:val="3"/>
  </w:num>
  <w:num w:numId="17" w16cid:durableId="1987317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29"/>
    <w:rsid w:val="00010255"/>
    <w:rsid w:val="00030709"/>
    <w:rsid w:val="0007354A"/>
    <w:rsid w:val="000852F7"/>
    <w:rsid w:val="000B49AE"/>
    <w:rsid w:val="000B7D49"/>
    <w:rsid w:val="000D17A2"/>
    <w:rsid w:val="000E0BFD"/>
    <w:rsid w:val="001036CD"/>
    <w:rsid w:val="00111FA1"/>
    <w:rsid w:val="00142E26"/>
    <w:rsid w:val="001723EE"/>
    <w:rsid w:val="00174CE1"/>
    <w:rsid w:val="00191ADE"/>
    <w:rsid w:val="001C29D5"/>
    <w:rsid w:val="001E6824"/>
    <w:rsid w:val="002176E8"/>
    <w:rsid w:val="002603E0"/>
    <w:rsid w:val="0026725F"/>
    <w:rsid w:val="002F01FA"/>
    <w:rsid w:val="0030674E"/>
    <w:rsid w:val="00336394"/>
    <w:rsid w:val="003373DF"/>
    <w:rsid w:val="00342013"/>
    <w:rsid w:val="0035432B"/>
    <w:rsid w:val="00364B26"/>
    <w:rsid w:val="00370109"/>
    <w:rsid w:val="003B4C29"/>
    <w:rsid w:val="003C449C"/>
    <w:rsid w:val="003E604C"/>
    <w:rsid w:val="00420FDA"/>
    <w:rsid w:val="004341B7"/>
    <w:rsid w:val="0047066B"/>
    <w:rsid w:val="00473B13"/>
    <w:rsid w:val="004767A1"/>
    <w:rsid w:val="004A5227"/>
    <w:rsid w:val="00520A23"/>
    <w:rsid w:val="005565E1"/>
    <w:rsid w:val="00570C0D"/>
    <w:rsid w:val="005B5CBC"/>
    <w:rsid w:val="005D6758"/>
    <w:rsid w:val="00645106"/>
    <w:rsid w:val="00646A1B"/>
    <w:rsid w:val="00647D0A"/>
    <w:rsid w:val="00657165"/>
    <w:rsid w:val="006F746B"/>
    <w:rsid w:val="00720C22"/>
    <w:rsid w:val="007317F8"/>
    <w:rsid w:val="00794E9E"/>
    <w:rsid w:val="00797D34"/>
    <w:rsid w:val="007A2C18"/>
    <w:rsid w:val="007C1284"/>
    <w:rsid w:val="007E055E"/>
    <w:rsid w:val="007E1947"/>
    <w:rsid w:val="007E45AD"/>
    <w:rsid w:val="0083056F"/>
    <w:rsid w:val="008577BE"/>
    <w:rsid w:val="00874C6C"/>
    <w:rsid w:val="008765C3"/>
    <w:rsid w:val="008943A6"/>
    <w:rsid w:val="008B255A"/>
    <w:rsid w:val="008E2F76"/>
    <w:rsid w:val="009047F3"/>
    <w:rsid w:val="009147B7"/>
    <w:rsid w:val="00957438"/>
    <w:rsid w:val="009A003A"/>
    <w:rsid w:val="009B2F73"/>
    <w:rsid w:val="009C08CD"/>
    <w:rsid w:val="009C5295"/>
    <w:rsid w:val="009C540B"/>
    <w:rsid w:val="009F448F"/>
    <w:rsid w:val="00A162CB"/>
    <w:rsid w:val="00A16FE9"/>
    <w:rsid w:val="00A55F6C"/>
    <w:rsid w:val="00A81AFA"/>
    <w:rsid w:val="00AB7162"/>
    <w:rsid w:val="00AC627F"/>
    <w:rsid w:val="00AC7876"/>
    <w:rsid w:val="00AD4CE3"/>
    <w:rsid w:val="00BD33C8"/>
    <w:rsid w:val="00C06167"/>
    <w:rsid w:val="00C11D29"/>
    <w:rsid w:val="00C766BF"/>
    <w:rsid w:val="00C86414"/>
    <w:rsid w:val="00C871CA"/>
    <w:rsid w:val="00C936A1"/>
    <w:rsid w:val="00CB2230"/>
    <w:rsid w:val="00CB7BD8"/>
    <w:rsid w:val="00CC7AAB"/>
    <w:rsid w:val="00CD1120"/>
    <w:rsid w:val="00CE5166"/>
    <w:rsid w:val="00CF57D7"/>
    <w:rsid w:val="00D03575"/>
    <w:rsid w:val="00D1770D"/>
    <w:rsid w:val="00D44311"/>
    <w:rsid w:val="00D50906"/>
    <w:rsid w:val="00D50D04"/>
    <w:rsid w:val="00D53212"/>
    <w:rsid w:val="00D60B10"/>
    <w:rsid w:val="00D82C53"/>
    <w:rsid w:val="00D8663C"/>
    <w:rsid w:val="00D90A30"/>
    <w:rsid w:val="00DA52A0"/>
    <w:rsid w:val="00DE389B"/>
    <w:rsid w:val="00DF3200"/>
    <w:rsid w:val="00DF6711"/>
    <w:rsid w:val="00E24F33"/>
    <w:rsid w:val="00E3067D"/>
    <w:rsid w:val="00EE7B79"/>
    <w:rsid w:val="00EF3F96"/>
    <w:rsid w:val="00F00A2E"/>
    <w:rsid w:val="00F225B7"/>
    <w:rsid w:val="00F33E81"/>
    <w:rsid w:val="00F42D2B"/>
    <w:rsid w:val="00F43AB7"/>
    <w:rsid w:val="00FA48E3"/>
    <w:rsid w:val="00FC0B2D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81151"/>
  <w15:docId w15:val="{E2DC9278-7142-44CF-98EB-41171F0D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D29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10">
    <w:name w:val="Верхний колонтитул1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</w:tblPr>
  </w:style>
  <w:style w:type="table" w:customStyle="1" w:styleId="af4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">
    <w:name w:val="Table Grid"/>
    <w:basedOn w:val="a1"/>
    <w:rsid w:val="00C11D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  <w:style w:type="character" w:styleId="aff1">
    <w:name w:val="Unresolved Mention"/>
    <w:basedOn w:val="a0"/>
    <w:uiPriority w:val="99"/>
    <w:semiHidden/>
    <w:unhideWhenUsed/>
    <w:rsid w:val="00C76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kovo.ru" TargetMode="External"/><Relationship Id="rId13" Type="http://schemas.openxmlformats.org/officeDocument/2006/relationships/hyperlink" Target="https://www.nationalbank.kz/" TargetMode="External"/><Relationship Id="rId18" Type="http://schemas.openxmlformats.org/officeDocument/2006/relationships/hyperlink" Target="https://www.gov.kz" TargetMode="External"/><Relationship Id="rId3" Type="http://schemas.openxmlformats.org/officeDocument/2006/relationships/styles" Target="styles.xml"/><Relationship Id="rId2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7" Type="http://schemas.openxmlformats.org/officeDocument/2006/relationships/hyperlink" Target="https://creativecommons.org/licenses/by-nc-sa/4.0/" TargetMode="External"/><Relationship Id="rId12" Type="http://schemas.openxmlformats.org/officeDocument/2006/relationships/hyperlink" Target="https://online.zakon.kz" TargetMode="External"/><Relationship Id="rId17" Type="http://schemas.openxmlformats.org/officeDocument/2006/relationships/hyperlink" Target="http://www.nationalbank.k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rkswebb.ru/report/mobile-banking-rank-kz-2022/" TargetMode="External"/><Relationship Id="rId2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zh.amanzholov@mail.ru" TargetMode="External"/><Relationship Id="rId11" Type="http://schemas.openxmlformats.org/officeDocument/2006/relationships/hyperlink" Target="https://online.zakon.kz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nationalbank.k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online.zakon.kz" TargetMode="External"/><Relationship Id="rId19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" TargetMode="External"/><Relationship Id="rId14" Type="http://schemas.openxmlformats.org/officeDocument/2006/relationships/hyperlink" Target="https://new.stat.gov.kz/ru/" TargetMode="External"/><Relationship Id="rId2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BD2E7-9A24-4323-B00B-84DBCDA7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3572</Words>
  <Characters>20361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Саян Онгаров</cp:lastModifiedBy>
  <cp:revision>4</cp:revision>
  <cp:lastPrinted>2024-01-04T06:22:00Z</cp:lastPrinted>
  <dcterms:created xsi:type="dcterms:W3CDTF">2024-01-04T11:52:00Z</dcterms:created>
  <dcterms:modified xsi:type="dcterms:W3CDTF">2024-01-04T13:39:00Z</dcterms:modified>
</cp:coreProperties>
</file>